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2F3" w:rsidRDefault="00431DDB">
      <w:pPr>
        <w:spacing w:before="4500"/>
        <w:jc w:val="center"/>
        <w:rPr>
          <w:rFonts w:ascii="Tahoma" w:hAnsi="Tahoma"/>
          <w:color w:val="17365D"/>
          <w:sz w:val="80"/>
        </w:rPr>
      </w:pPr>
      <w:r>
        <w:rPr>
          <w:rFonts w:ascii="Tahoma" w:hAnsi="Tahoma"/>
          <w:color w:val="17365D"/>
          <w:sz w:val="80"/>
        </w:rPr>
        <w:t>Цирковое представление Паскаля в стихах</w:t>
      </w:r>
    </w:p>
    <w:p w:rsidR="00DD02F3" w:rsidRDefault="00423960" w:rsidP="00423960">
      <w:pPr>
        <w:jc w:val="center"/>
      </w:pPr>
      <w:r>
        <w:rPr>
          <w:noProof/>
        </w:rPr>
        <w:drawing>
          <wp:inline distT="0" distB="0" distL="0" distR="0" wp14:anchorId="1EEE0486" wp14:editId="2C304214">
            <wp:extent cx="5595089" cy="4876800"/>
            <wp:effectExtent l="0" t="0" r="5715" b="0"/>
            <wp:docPr id="27"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rId8" cstate="print"/>
                    <a:stretch>
                      <a:fillRect/>
                    </a:stretch>
                  </pic:blipFill>
                  <pic:spPr>
                    <a:xfrm>
                      <a:off x="0" y="0"/>
                      <a:ext cx="5607031" cy="4887209"/>
                    </a:xfrm>
                    <a:prstGeom prst="rect">
                      <a:avLst/>
                    </a:prstGeom>
                  </pic:spPr>
                </pic:pic>
              </a:graphicData>
            </a:graphic>
          </wp:inline>
        </w:drawing>
      </w:r>
      <w:bookmarkStart w:id="0" w:name="_GoBack"/>
      <w:bookmarkEnd w:id="0"/>
      <w:r w:rsidR="00431DDB">
        <w:br w:type="page"/>
      </w:r>
    </w:p>
    <w:p w:rsidR="00875885" w:rsidRDefault="00431DDB" w:rsidP="00875885">
      <w:pPr>
        <w:pBdr>
          <w:top w:val="none" w:sz="0" w:space="1" w:color="AAAAAA"/>
          <w:left w:val="none" w:sz="0" w:space="1" w:color="AAAAAA"/>
          <w:bottom w:val="single" w:sz="0" w:space="1" w:color="AAAAAA"/>
          <w:right w:val="none" w:sz="0" w:space="1" w:color="AAAAAA"/>
        </w:pBdr>
        <w:shd w:val="clear" w:color="auto" w:fill="FFFFFF"/>
        <w:spacing w:before="75" w:after="450"/>
        <w:outlineLvl w:val="0"/>
      </w:pPr>
      <w:bookmarkStart w:id="1" w:name="_topic_Newtopic1"/>
      <w:bookmarkEnd w:id="1"/>
      <w:r>
        <w:rPr>
          <w:rFonts w:ascii="Tahoma" w:hAnsi="Tahoma"/>
          <w:b/>
          <w:color w:val="365F91"/>
          <w:sz w:val="28"/>
        </w:rPr>
        <w:lastRenderedPageBreak/>
        <w:t>Язык</w:t>
      </w:r>
      <w:r w:rsidRPr="00875885">
        <w:rPr>
          <w:rFonts w:ascii="Tahoma" w:hAnsi="Tahoma"/>
          <w:b/>
          <w:color w:val="365F91"/>
          <w:sz w:val="28"/>
          <w:lang w:val="en-US"/>
        </w:rPr>
        <w:t xml:space="preserve"> </w:t>
      </w:r>
      <w:r>
        <w:rPr>
          <w:rFonts w:ascii="Tahoma" w:hAnsi="Tahoma"/>
          <w:b/>
          <w:color w:val="365F91"/>
          <w:sz w:val="28"/>
        </w:rPr>
        <w:t>программирования</w:t>
      </w:r>
      <w:r w:rsidRPr="00875885">
        <w:rPr>
          <w:rFonts w:ascii="Tahoma" w:hAnsi="Tahoma"/>
          <w:b/>
          <w:color w:val="365F91"/>
          <w:sz w:val="28"/>
          <w:lang w:val="en-US"/>
        </w:rPr>
        <w:t xml:space="preserve"> </w:t>
      </w:r>
      <w:r>
        <w:rPr>
          <w:rFonts w:ascii="Tahoma" w:hAnsi="Tahoma"/>
          <w:b/>
          <w:color w:val="365F91"/>
          <w:sz w:val="28"/>
        </w:rPr>
        <w:t>Паскаль</w:t>
      </w:r>
      <w:bookmarkStart w:id="2" w:name="_topic_Newtopic9"/>
      <w:bookmarkEnd w:id="2"/>
    </w:p>
    <w:p w:rsidR="00DD02F3" w:rsidRPr="00875885" w:rsidRDefault="00431DDB" w:rsidP="00875885">
      <w:pPr>
        <w:pBdr>
          <w:top w:val="none" w:sz="0" w:space="1" w:color="AAAAAA"/>
          <w:left w:val="none" w:sz="0" w:space="1" w:color="AAAAAA"/>
          <w:bottom w:val="single" w:sz="0" w:space="1" w:color="AAAAAA"/>
          <w:right w:val="none" w:sz="0" w:space="1" w:color="AAAAAA"/>
        </w:pBdr>
        <w:shd w:val="clear" w:color="auto" w:fill="FFFFFF"/>
        <w:spacing w:before="75" w:after="450"/>
        <w:outlineLvl w:val="0"/>
        <w:rPr>
          <w:lang w:val="en-US"/>
        </w:rPr>
      </w:pPr>
      <w:r>
        <w:rPr>
          <w:rFonts w:ascii="Tahoma" w:hAnsi="Tahoma"/>
          <w:b/>
          <w:color w:val="4F81BD"/>
          <w:sz w:val="26"/>
        </w:rPr>
        <w:t>Введение</w:t>
      </w:r>
    </w:p>
    <w:p w:rsidR="00DD02F3" w:rsidRDefault="00431DDB">
      <w:pPr>
        <w:ind w:firstLine="720"/>
        <w:jc w:val="both"/>
      </w:pPr>
      <w:r>
        <w:t xml:space="preserve">Дорогой друг, если ты любишь цирк, то это книга написана специально для тебя! Мне хочется чтобы эта книга помогла всем желающим научиться программировать - создавать </w:t>
      </w:r>
      <w:hyperlink w:anchor="_topic_Newtopic13">
        <w:r>
          <w:rPr>
            <w:color w:val="0000FF"/>
            <w:u w:val="single"/>
          </w:rPr>
          <w:t>компьютерные программы</w:t>
        </w:r>
      </w:hyperlink>
      <w:r>
        <w:t xml:space="preserve">. </w:t>
      </w:r>
    </w:p>
    <w:p w:rsidR="00DD02F3" w:rsidRDefault="00431DDB">
      <w:pPr>
        <w:ind w:firstLine="720"/>
        <w:jc w:val="both"/>
      </w:pPr>
      <w:hyperlink w:anchor="_topic_Newtopic8">
        <w:r>
          <w:rPr>
            <w:color w:val="0000FF"/>
            <w:u w:val="single"/>
          </w:rPr>
          <w:t>Программирование</w:t>
        </w:r>
      </w:hyperlink>
      <w:r>
        <w:t xml:space="preserve"> - один из сложных разделов </w:t>
      </w:r>
      <w:hyperlink w:anchor="_topic_Newtopic7">
        <w:r>
          <w:rPr>
            <w:color w:val="0000FF"/>
            <w:u w:val="single"/>
          </w:rPr>
          <w:t>информатики</w:t>
        </w:r>
      </w:hyperlink>
      <w:r>
        <w:t xml:space="preserve">, поэтому для лучшего восприятия некоторых понятий я постараюсь провести аналогию циркового представления с языком программирования Паскаль. В этой </w:t>
      </w:r>
      <w:r>
        <w:t xml:space="preserve">книге ты найдешь не только теоретические основы языка, листинги готовых программ, </w:t>
      </w:r>
      <w:hyperlink w:anchor="_topic_Newtopic4">
        <w:r>
          <w:rPr>
            <w:color w:val="0000FF"/>
            <w:u w:val="single"/>
          </w:rPr>
          <w:t>тесты</w:t>
        </w:r>
      </w:hyperlink>
      <w:r>
        <w:t xml:space="preserve">, </w:t>
      </w:r>
      <w:hyperlink w:anchor="_topic_Newtopic3">
        <w:r>
          <w:rPr>
            <w:color w:val="0000FF"/>
            <w:u w:val="single"/>
          </w:rPr>
          <w:t>упражнения</w:t>
        </w:r>
      </w:hyperlink>
      <w:r>
        <w:t xml:space="preserve"> и  </w:t>
      </w:r>
      <w:hyperlink w:anchor="_topic_Newtopic5">
        <w:r>
          <w:rPr>
            <w:color w:val="0000FF"/>
            <w:u w:val="single"/>
          </w:rPr>
          <w:t>контрольные задания</w:t>
        </w:r>
      </w:hyperlink>
      <w:r>
        <w:t>, но и загадки, с</w:t>
      </w:r>
      <w:r>
        <w:t xml:space="preserve">тихи, английский перевод некоторых команд, операторов  и ещё много интересного о программировании. </w:t>
      </w:r>
    </w:p>
    <w:p w:rsidR="00DD02F3" w:rsidRDefault="00431DDB">
      <w:pPr>
        <w:ind w:firstLine="720"/>
        <w:jc w:val="center"/>
      </w:pPr>
      <w:r>
        <w:rPr>
          <w:noProof/>
        </w:rPr>
        <w:drawing>
          <wp:inline distT="0" distB="0" distL="0" distR="0">
            <wp:extent cx="2819400" cy="2457450"/>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rId8" cstate="print"/>
                    <a:stretch>
                      <a:fillRect/>
                    </a:stretch>
                  </pic:blipFill>
                  <pic:spPr>
                    <a:xfrm>
                      <a:off x="0" y="0"/>
                      <a:ext cx="2819400" cy="2457450"/>
                    </a:xfrm>
                    <a:prstGeom prst="rect">
                      <a:avLst/>
                    </a:prstGeom>
                  </pic:spPr>
                </pic:pic>
              </a:graphicData>
            </a:graphic>
          </wp:inline>
        </w:drawing>
      </w:r>
      <w:r>
        <w:rPr>
          <w:sz w:val="144"/>
        </w:rPr>
        <w:t xml:space="preserve"> </w:t>
      </w:r>
    </w:p>
    <w:p w:rsidR="00DD02F3" w:rsidRDefault="00431DDB">
      <w:pPr>
        <w:ind w:firstLine="720"/>
        <w:jc w:val="both"/>
      </w:pPr>
      <w:r>
        <w:t xml:space="preserve">Ваши замечания и пожелания вы можете отправить по электронной почте </w:t>
      </w:r>
      <w:hyperlink r:id="rId9">
        <w:r>
          <w:rPr>
            <w:color w:val="0000FF"/>
            <w:u w:val="single"/>
          </w:rPr>
          <w:t>v_kataev@mail.ru</w:t>
        </w:r>
      </w:hyperlink>
    </w:p>
    <w:p w:rsidR="00DD02F3" w:rsidRDefault="00431DDB">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3" w:name="_topic_Newtopic10"/>
      <w:bookmarkEnd w:id="3"/>
      <w:r>
        <w:rPr>
          <w:rFonts w:ascii="Tahoma" w:hAnsi="Tahoma"/>
          <w:b/>
          <w:color w:val="4F81BD"/>
          <w:sz w:val="26"/>
        </w:rPr>
        <w:t>История</w:t>
      </w:r>
    </w:p>
    <w:p w:rsidR="00DD02F3" w:rsidRDefault="00431DDB">
      <w:pPr>
        <w:ind w:firstLine="720"/>
        <w:jc w:val="both"/>
      </w:pPr>
      <w:r>
        <w:t>Язык программирования Паскаль был создан Никлаусом Виртом в 1968—1969 годах в честь французского математика, физика, лит</w:t>
      </w:r>
      <w:r>
        <w:t>ератора и философа Блеза Паскаля, который создал первую в мире механическую машину, складывающую два числа. Первая публикация Вирта о языке датирована 1970 годом. Представляя язык, автор указывал в качестве цели его создания — построение небольшого и эффек</w:t>
      </w:r>
      <w:r>
        <w:t>тивного языка, способствующего хорошему стилю программирования, использующему структурное программирование и структурированные данные.</w:t>
      </w:r>
    </w:p>
    <w:p w:rsidR="00DD02F3" w:rsidRDefault="00431DDB">
      <w:pPr>
        <w:ind w:firstLine="720"/>
        <w:jc w:val="both"/>
      </w:pPr>
      <w:r>
        <w:t>В 1992 году фирма Borland International выпустила два пакета программирования на языке Паскаль - это Borland Pascal 7.0 и</w:t>
      </w:r>
      <w:r>
        <w:t xml:space="preserve"> Turbo Pascal 7.0</w:t>
      </w:r>
    </w:p>
    <w:p w:rsidR="00DD02F3" w:rsidRDefault="00431DDB">
      <w:pPr>
        <w:ind w:firstLine="720"/>
        <w:jc w:val="both"/>
      </w:pPr>
      <w:r>
        <w:t>Пакет Turbo Pascal 7.0 использует новейшие достижения в программировании. Он может быть использован практически на любой машине и относительно дешев. Язык этой версии обладает широкими возможностями, имеет большую библиотеку модулей. Сред</w:t>
      </w:r>
      <w:r>
        <w:t>а программирования позволяет создавать тексты программ, компилировать их, находить и исправлять ошибки, компоновать программы из отдельных частей, использовать модули, отлаживать и выполнять отлаженную программу.</w:t>
      </w:r>
    </w:p>
    <w:tbl>
      <w:tblPr>
        <w:tblW w:w="5000" w:type="pct"/>
        <w:tblCellSpacing w:w="15" w:type="dxa"/>
        <w:tblInd w:w="30" w:type="dxa"/>
        <w:tblCellMar>
          <w:top w:w="15" w:type="dxa"/>
          <w:left w:w="15" w:type="dxa"/>
          <w:bottom w:w="15" w:type="dxa"/>
          <w:right w:w="15" w:type="dxa"/>
        </w:tblCellMar>
        <w:tblLook w:val="0000" w:firstRow="0" w:lastRow="0" w:firstColumn="0" w:lastColumn="0" w:noHBand="0" w:noVBand="0"/>
      </w:tblPr>
      <w:tblGrid>
        <w:gridCol w:w="3967"/>
        <w:gridCol w:w="331"/>
        <w:gridCol w:w="5297"/>
      </w:tblGrid>
      <w:tr w:rsidR="00DD02F3">
        <w:trPr>
          <w:tblCellSpacing w:w="15" w:type="dxa"/>
        </w:trPr>
        <w:tc>
          <w:tcPr>
            <w:tcW w:w="4125" w:type="dxa"/>
          </w:tcPr>
          <w:p w:rsidR="00DD02F3" w:rsidRDefault="00431DDB">
            <w:r>
              <w:rPr>
                <w:noProof/>
              </w:rPr>
              <w:drawing>
                <wp:inline distT="0" distB="0" distL="0" distR="0">
                  <wp:extent cx="1276350" cy="1333500"/>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rId10" cstate="print"/>
                          <a:stretch>
                            <a:fillRect/>
                          </a:stretch>
                        </pic:blipFill>
                        <pic:spPr>
                          <a:xfrm>
                            <a:off x="0" y="0"/>
                            <a:ext cx="1276350" cy="1333500"/>
                          </a:xfrm>
                          <a:prstGeom prst="rect">
                            <a:avLst/>
                          </a:prstGeom>
                        </pic:spPr>
                      </pic:pic>
                    </a:graphicData>
                  </a:graphic>
                </wp:inline>
              </w:drawing>
            </w:r>
          </w:p>
          <w:p w:rsidR="00DD02F3" w:rsidRDefault="00431DDB">
            <w:pPr>
              <w:jc w:val="both"/>
            </w:pPr>
            <w:r>
              <w:rPr>
                <w:i/>
                <w:sz w:val="16"/>
              </w:rPr>
              <w:t>Блез Паска́ль (фр. Blaise Pascal [blɛz pa</w:t>
            </w:r>
            <w:r>
              <w:rPr>
                <w:i/>
                <w:sz w:val="16"/>
              </w:rPr>
              <w:t xml:space="preserve">sˈkal]; </w:t>
            </w:r>
          </w:p>
          <w:p w:rsidR="00DD02F3" w:rsidRDefault="00431DDB" w:rsidP="00875885">
            <w:pPr>
              <w:jc w:val="both"/>
            </w:pPr>
            <w:r>
              <w:rPr>
                <w:i/>
                <w:sz w:val="16"/>
              </w:rPr>
              <w:t xml:space="preserve">(19 июня 1623 — 19 августа 1662) — французский математик, механик, физик, литератор и философ. </w:t>
            </w:r>
          </w:p>
        </w:tc>
        <w:tc>
          <w:tcPr>
            <w:tcW w:w="330" w:type="dxa"/>
          </w:tcPr>
          <w:p w:rsidR="00DD02F3" w:rsidRDefault="00DD02F3">
            <w:pPr>
              <w:jc w:val="center"/>
            </w:pPr>
          </w:p>
        </w:tc>
        <w:tc>
          <w:tcPr>
            <w:tcW w:w="5685" w:type="dxa"/>
          </w:tcPr>
          <w:p w:rsidR="00DD02F3" w:rsidRDefault="00DD02F3">
            <w:pPr>
              <w:jc w:val="center"/>
            </w:pPr>
          </w:p>
          <w:p w:rsidR="00DD02F3" w:rsidRDefault="00DD02F3">
            <w:pPr>
              <w:jc w:val="center"/>
            </w:pPr>
          </w:p>
          <w:p w:rsidR="00DD02F3" w:rsidRDefault="00DD02F3">
            <w:pPr>
              <w:jc w:val="center"/>
            </w:pPr>
          </w:p>
          <w:p w:rsidR="00DD02F3" w:rsidRDefault="00431DDB">
            <w:pPr>
              <w:jc w:val="center"/>
            </w:pPr>
            <w:r>
              <w:rPr>
                <w:rFonts w:ascii="Times New Roman" w:hAnsi="Times New Roman"/>
                <w:b/>
                <w:color w:val="004000"/>
                <w:sz w:val="24"/>
              </w:rPr>
              <w:t>*** В честь ученого ***</w:t>
            </w:r>
          </w:p>
          <w:p w:rsidR="00DD02F3" w:rsidRDefault="00DD02F3">
            <w:pPr>
              <w:jc w:val="center"/>
            </w:pPr>
          </w:p>
          <w:p w:rsidR="00DD02F3" w:rsidRDefault="00431DDB">
            <w:pPr>
              <w:jc w:val="center"/>
            </w:pPr>
            <w:r>
              <w:rPr>
                <w:rFonts w:ascii="Times New Roman" w:hAnsi="Times New Roman"/>
                <w:i/>
                <w:color w:val="004000"/>
                <w:sz w:val="24"/>
              </w:rPr>
              <w:t>Языку название нужно.</w:t>
            </w:r>
          </w:p>
          <w:p w:rsidR="00DD02F3" w:rsidRDefault="00431DDB">
            <w:pPr>
              <w:jc w:val="center"/>
            </w:pPr>
            <w:r>
              <w:rPr>
                <w:rFonts w:ascii="Times New Roman" w:hAnsi="Times New Roman"/>
                <w:i/>
                <w:color w:val="004000"/>
                <w:sz w:val="24"/>
              </w:rPr>
              <w:t>Ищем вместе, ищем дружно.</w:t>
            </w:r>
          </w:p>
          <w:p w:rsidR="00DD02F3" w:rsidRDefault="00431DDB">
            <w:pPr>
              <w:jc w:val="center"/>
            </w:pPr>
            <w:r>
              <w:rPr>
                <w:rFonts w:ascii="Times New Roman" w:hAnsi="Times New Roman"/>
                <w:i/>
                <w:color w:val="004000"/>
                <w:sz w:val="24"/>
              </w:rPr>
              <w:t>Очень многих перебрали,</w:t>
            </w:r>
          </w:p>
          <w:p w:rsidR="00DD02F3" w:rsidRDefault="00431DDB">
            <w:pPr>
              <w:jc w:val="center"/>
            </w:pPr>
            <w:r>
              <w:rPr>
                <w:rFonts w:ascii="Times New Roman" w:hAnsi="Times New Roman"/>
                <w:i/>
                <w:color w:val="004000"/>
                <w:sz w:val="24"/>
              </w:rPr>
              <w:t>Всё достойного искали.</w:t>
            </w:r>
          </w:p>
          <w:p w:rsidR="00DD02F3" w:rsidRDefault="00431DDB">
            <w:pPr>
              <w:jc w:val="center"/>
            </w:pPr>
            <w:r>
              <w:rPr>
                <w:rFonts w:ascii="Times New Roman" w:hAnsi="Times New Roman"/>
                <w:i/>
                <w:color w:val="004000"/>
                <w:sz w:val="24"/>
              </w:rPr>
              <w:t>Чтоб ребята все узнали</w:t>
            </w:r>
          </w:p>
          <w:p w:rsidR="00DD02F3" w:rsidRDefault="00431DDB">
            <w:pPr>
              <w:jc w:val="center"/>
            </w:pPr>
            <w:r>
              <w:rPr>
                <w:rFonts w:ascii="Times New Roman" w:hAnsi="Times New Roman"/>
                <w:i/>
                <w:color w:val="004000"/>
                <w:sz w:val="24"/>
              </w:rPr>
              <w:t xml:space="preserve">Труд научный Блез Паскаля. </w:t>
            </w:r>
          </w:p>
          <w:p w:rsidR="00DD02F3" w:rsidRDefault="00DD02F3">
            <w:pPr>
              <w:jc w:val="center"/>
            </w:pPr>
          </w:p>
        </w:tc>
      </w:tr>
    </w:tbl>
    <w:p w:rsidR="00DD02F3" w:rsidRDefault="00431DDB">
      <w:pPr>
        <w:jc w:val="center"/>
      </w:pPr>
      <w:r>
        <w:rPr>
          <w:b/>
          <w:color w:val="4F81BD"/>
          <w:sz w:val="26"/>
        </w:rPr>
        <w:lastRenderedPageBreak/>
        <w:t xml:space="preserve">Вопросы для </w:t>
      </w:r>
      <w:r>
        <w:rPr>
          <w:b/>
          <w:color w:val="4F81BD"/>
          <w:sz w:val="26"/>
        </w:rPr>
        <w:t>самоконтроля:</w:t>
      </w:r>
    </w:p>
    <w:p w:rsidR="00DD02F3" w:rsidRDefault="00431DDB">
      <w:r>
        <w:t>1. Кем был создан язык программирования Паскаль и в каком году?</w:t>
      </w:r>
    </w:p>
    <w:p w:rsidR="00DD02F3" w:rsidRDefault="00431DDB">
      <w:r>
        <w:t>2. Чем отличается язык программирования от других языков?</w:t>
      </w:r>
    </w:p>
    <w:p w:rsidR="00DD02F3" w:rsidRDefault="00431DDB">
      <w:r>
        <w:t>2. В честь какого ученого был назван язык программирования Паскаль? Чем известен этот ученый?</w:t>
      </w:r>
    </w:p>
    <w:p w:rsidR="00DD02F3" w:rsidRDefault="00431DDB">
      <w:r>
        <w:t xml:space="preserve">3. Назовите даты жизни </w:t>
      </w:r>
      <w:r>
        <w:t>Блез Паскаля.</w:t>
      </w:r>
    </w:p>
    <w:p w:rsidR="00DD02F3" w:rsidRDefault="00DD02F3"/>
    <w:p w:rsidR="00DD02F3" w:rsidRDefault="00431DDB">
      <w:pPr>
        <w:jc w:val="center"/>
      </w:pPr>
      <w:r>
        <w:rPr>
          <w:b/>
          <w:color w:val="4F81BD"/>
          <w:sz w:val="26"/>
        </w:rPr>
        <w:t>Загадка:</w:t>
      </w:r>
    </w:p>
    <w:tbl>
      <w:tblPr>
        <w:tblW w:w="5000" w:type="pct"/>
        <w:tblCellSpacing w:w="15" w:type="dxa"/>
        <w:tblInd w:w="30" w:type="dxa"/>
        <w:tblCellMar>
          <w:top w:w="15" w:type="dxa"/>
          <w:left w:w="15" w:type="dxa"/>
          <w:bottom w:w="15" w:type="dxa"/>
          <w:right w:w="15" w:type="dxa"/>
        </w:tblCellMar>
        <w:tblLook w:val="0000" w:firstRow="0" w:lastRow="0" w:firstColumn="0" w:lastColumn="0" w:noHBand="0" w:noVBand="0"/>
      </w:tblPr>
      <w:tblGrid>
        <w:gridCol w:w="1920"/>
        <w:gridCol w:w="7675"/>
      </w:tblGrid>
      <w:tr w:rsidR="00DD02F3">
        <w:trPr>
          <w:trHeight w:val="165"/>
          <w:tblCellSpacing w:w="15" w:type="dxa"/>
        </w:trPr>
        <w:tc>
          <w:tcPr>
            <w:tcW w:w="1605" w:type="dxa"/>
          </w:tcPr>
          <w:p w:rsidR="00DD02F3" w:rsidRDefault="00431DDB">
            <w:r>
              <w:rPr>
                <w:noProof/>
              </w:rPr>
              <w:drawing>
                <wp:inline distT="0" distB="0" distL="0" distR="0">
                  <wp:extent cx="1171575" cy="1581150"/>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rId11" cstate="print"/>
                          <a:stretch>
                            <a:fillRect/>
                          </a:stretch>
                        </pic:blipFill>
                        <pic:spPr>
                          <a:xfrm>
                            <a:off x="0" y="0"/>
                            <a:ext cx="1171575" cy="1581150"/>
                          </a:xfrm>
                          <a:prstGeom prst="rect">
                            <a:avLst/>
                          </a:prstGeom>
                        </pic:spPr>
                      </pic:pic>
                    </a:graphicData>
                  </a:graphic>
                </wp:inline>
              </w:drawing>
            </w:r>
          </w:p>
        </w:tc>
        <w:tc>
          <w:tcPr>
            <w:tcW w:w="8700" w:type="dxa"/>
          </w:tcPr>
          <w:p w:rsidR="00DD02F3" w:rsidRDefault="00DD02F3">
            <w:pPr>
              <w:jc w:val="center"/>
            </w:pPr>
          </w:p>
          <w:p w:rsidR="00DD02F3" w:rsidRDefault="00431DDB">
            <w:pPr>
              <w:jc w:val="center"/>
            </w:pPr>
            <w:r>
              <w:rPr>
                <w:rFonts w:ascii="Times New Roman" w:hAnsi="Times New Roman"/>
                <w:i/>
                <w:color w:val="004000"/>
                <w:sz w:val="24"/>
              </w:rPr>
              <w:t>Отгадайте ка ребята,</w:t>
            </w:r>
          </w:p>
          <w:p w:rsidR="00DD02F3" w:rsidRDefault="00431DDB">
            <w:pPr>
              <w:jc w:val="center"/>
            </w:pPr>
            <w:r>
              <w:rPr>
                <w:rFonts w:ascii="Times New Roman" w:hAnsi="Times New Roman"/>
                <w:i/>
                <w:color w:val="004000"/>
                <w:sz w:val="24"/>
              </w:rPr>
              <w:t>Кто к друзьям всегда открыт?</w:t>
            </w:r>
          </w:p>
          <w:p w:rsidR="00DD02F3" w:rsidRDefault="00431DDB">
            <w:pPr>
              <w:jc w:val="center"/>
            </w:pPr>
            <w:r>
              <w:rPr>
                <w:rFonts w:ascii="Times New Roman" w:hAnsi="Times New Roman"/>
                <w:i/>
                <w:color w:val="004000"/>
                <w:sz w:val="24"/>
              </w:rPr>
              <w:t>Кто в годах 70-х</w:t>
            </w:r>
          </w:p>
          <w:p w:rsidR="00DD02F3" w:rsidRDefault="00431DDB">
            <w:pPr>
              <w:jc w:val="center"/>
            </w:pPr>
            <w:r>
              <w:rPr>
                <w:rFonts w:ascii="Times New Roman" w:hAnsi="Times New Roman"/>
                <w:i/>
                <w:color w:val="004000"/>
                <w:sz w:val="24"/>
              </w:rPr>
              <w:t>Про Паскаль сказать спешит.</w:t>
            </w:r>
          </w:p>
          <w:p w:rsidR="00DD02F3" w:rsidRDefault="00431DDB">
            <w:pPr>
              <w:jc w:val="center"/>
            </w:pPr>
            <w:r>
              <w:rPr>
                <w:rFonts w:ascii="Times New Roman" w:hAnsi="Times New Roman"/>
                <w:i/>
                <w:color w:val="004000"/>
                <w:sz w:val="24"/>
              </w:rPr>
              <w:t>Кто структурно пишет "проги"</w:t>
            </w:r>
          </w:p>
          <w:p w:rsidR="00DD02F3" w:rsidRDefault="00431DDB">
            <w:pPr>
              <w:jc w:val="center"/>
            </w:pPr>
            <w:r>
              <w:rPr>
                <w:rFonts w:ascii="Times New Roman" w:hAnsi="Times New Roman"/>
                <w:i/>
                <w:color w:val="004000"/>
                <w:sz w:val="24"/>
              </w:rPr>
              <w:t>У кого научный вид?</w:t>
            </w:r>
          </w:p>
          <w:p w:rsidR="00DD02F3" w:rsidRDefault="00431DDB">
            <w:pPr>
              <w:jc w:val="center"/>
            </w:pPr>
            <w:r>
              <w:rPr>
                <w:rFonts w:ascii="Times New Roman" w:hAnsi="Times New Roman"/>
                <w:i/>
                <w:color w:val="004000"/>
                <w:sz w:val="24"/>
              </w:rPr>
              <w:t>От кого мы все в восторге</w:t>
            </w:r>
          </w:p>
          <w:p w:rsidR="00DD02F3" w:rsidRDefault="00431DDB">
            <w:pPr>
              <w:jc w:val="center"/>
            </w:pPr>
            <w:r>
              <w:rPr>
                <w:rFonts w:ascii="Times New Roman" w:hAnsi="Times New Roman"/>
                <w:i/>
                <w:color w:val="004000"/>
                <w:sz w:val="24"/>
              </w:rPr>
              <w:t>Кто же он?</w:t>
            </w:r>
          </w:p>
          <w:p w:rsidR="00DD02F3" w:rsidRDefault="00431DDB">
            <w:pPr>
              <w:jc w:val="right"/>
            </w:pPr>
            <w:r>
              <w:rPr>
                <w:rFonts w:ascii="Times New Roman" w:hAnsi="Times New Roman"/>
                <w:i/>
                <w:color w:val="FF0000"/>
                <w:sz w:val="16"/>
              </w:rPr>
              <w:t>Никлаус Вирт</w:t>
            </w:r>
          </w:p>
        </w:tc>
      </w:tr>
    </w:tbl>
    <w:p w:rsidR="00DD02F3" w:rsidRDefault="00DD02F3">
      <w:pPr>
        <w:jc w:val="center"/>
      </w:pPr>
    </w:p>
    <w:p w:rsidR="00DD02F3" w:rsidRDefault="00431DDB">
      <w:pPr>
        <w:pBdr>
          <w:top w:val="none" w:sz="0" w:space="1" w:color="000000"/>
          <w:left w:val="none" w:sz="0" w:space="1" w:color="000000"/>
          <w:bottom w:val="none" w:sz="0" w:space="1" w:color="000000"/>
          <w:right w:val="none" w:sz="0" w:space="1" w:color="000000"/>
        </w:pBdr>
        <w:shd w:val="clear" w:color="auto" w:fill="FFFFFF"/>
        <w:spacing w:before="150" w:after="150"/>
        <w:outlineLvl w:val="1"/>
      </w:pPr>
      <w:bookmarkStart w:id="4" w:name="_topic_Newtopic11"/>
      <w:bookmarkEnd w:id="4"/>
      <w:r>
        <w:rPr>
          <w:rFonts w:ascii="Tahoma" w:hAnsi="Tahoma"/>
          <w:b/>
          <w:color w:val="4F81BD"/>
          <w:sz w:val="26"/>
        </w:rPr>
        <w:t>Среда Турбо-Паскаль</w:t>
      </w:r>
    </w:p>
    <w:p w:rsidR="00DD02F3" w:rsidRDefault="00431DDB">
      <w:pPr>
        <w:ind w:firstLine="720"/>
        <w:jc w:val="both"/>
      </w:pPr>
      <w:r>
        <w:t>Как вы думаете, где лучше всего смотреть цирковое представление? Где можно создать потрясающие выст</w:t>
      </w:r>
      <w:r>
        <w:t xml:space="preserve">упления и головокружительные номера? Конечно в цирке! Сначало цирк надо построить. Установить купол и закрепить страховки, расставить цирковой инвентарь и аксесуары, в общем подготовиться к созданию умопомрачительных тренировок и безупречных выступлений. </w:t>
      </w:r>
    </w:p>
    <w:p w:rsidR="00DD02F3" w:rsidRDefault="00431DDB">
      <w:pPr>
        <w:ind w:firstLine="720"/>
        <w:jc w:val="center"/>
      </w:pPr>
      <w:r>
        <w:rPr>
          <w:noProof/>
        </w:rPr>
        <w:drawing>
          <wp:inline distT="0" distB="0" distL="0" distR="0">
            <wp:extent cx="2495550" cy="1762125"/>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rId12" cstate="print"/>
                    <a:stretch>
                      <a:fillRect/>
                    </a:stretch>
                  </pic:blipFill>
                  <pic:spPr>
                    <a:xfrm>
                      <a:off x="0" y="0"/>
                      <a:ext cx="2495550" cy="1762125"/>
                    </a:xfrm>
                    <a:prstGeom prst="rect">
                      <a:avLst/>
                    </a:prstGeom>
                  </pic:spPr>
                </pic:pic>
              </a:graphicData>
            </a:graphic>
          </wp:inline>
        </w:drawing>
      </w:r>
    </w:p>
    <w:p w:rsidR="00DD02F3" w:rsidRDefault="00431DDB">
      <w:pPr>
        <w:ind w:firstLine="720"/>
        <w:jc w:val="both"/>
      </w:pPr>
      <w:r>
        <w:t xml:space="preserve">Для изучения языка программирования и развертывания ситемы Турбо Паскаль необходим </w:t>
      </w:r>
      <w:hyperlink w:anchor="_topic_Newtopic12">
        <w:r>
          <w:rPr>
            <w:color w:val="0000FF"/>
            <w:u w:val="single"/>
          </w:rPr>
          <w:t>Дистрибутив</w:t>
        </w:r>
      </w:hyperlink>
      <w:r>
        <w:t xml:space="preserve"> - набор программного обеспечения.  Для того, чтобы распаковать его на компьютер, для того, чтобы было место, где будут создаваться новые замечательные компьютерные программы. </w:t>
      </w:r>
    </w:p>
    <w:tbl>
      <w:tblPr>
        <w:tblW w:w="5000" w:type="pct"/>
        <w:tblCellSpacing w:w="15" w:type="dxa"/>
        <w:tblInd w:w="30" w:type="dxa"/>
        <w:tblCellMar>
          <w:top w:w="15" w:type="dxa"/>
          <w:left w:w="15" w:type="dxa"/>
          <w:bottom w:w="15" w:type="dxa"/>
          <w:right w:w="15" w:type="dxa"/>
        </w:tblCellMar>
        <w:tblLook w:val="0000" w:firstRow="0" w:lastRow="0" w:firstColumn="0" w:lastColumn="0" w:noHBand="0" w:noVBand="0"/>
      </w:tblPr>
      <w:tblGrid>
        <w:gridCol w:w="3171"/>
        <w:gridCol w:w="304"/>
        <w:gridCol w:w="6120"/>
      </w:tblGrid>
      <w:tr w:rsidR="00DD02F3">
        <w:trPr>
          <w:tblCellSpacing w:w="15" w:type="dxa"/>
        </w:trPr>
        <w:tc>
          <w:tcPr>
            <w:tcW w:w="3150" w:type="dxa"/>
          </w:tcPr>
          <w:p w:rsidR="00DD02F3" w:rsidRDefault="00431DDB">
            <w:pPr>
              <w:jc w:val="center"/>
            </w:pPr>
            <w:r>
              <w:rPr>
                <w:noProof/>
              </w:rPr>
              <w:drawing>
                <wp:inline distT="0" distB="0" distL="0" distR="0">
                  <wp:extent cx="1828800" cy="2143125"/>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rId13" cstate="print"/>
                          <a:stretch>
                            <a:fillRect/>
                          </a:stretch>
                        </pic:blipFill>
                        <pic:spPr>
                          <a:xfrm>
                            <a:off x="0" y="0"/>
                            <a:ext cx="1828800" cy="2143125"/>
                          </a:xfrm>
                          <a:prstGeom prst="rect">
                            <a:avLst/>
                          </a:prstGeom>
                        </pic:spPr>
                      </pic:pic>
                    </a:graphicData>
                  </a:graphic>
                </wp:inline>
              </w:drawing>
            </w:r>
          </w:p>
          <w:p w:rsidR="00DD02F3" w:rsidRDefault="00431DDB">
            <w:pPr>
              <w:jc w:val="center"/>
            </w:pPr>
            <w:hyperlink r:id="rId14"/>
          </w:p>
          <w:p w:rsidR="00DD02F3" w:rsidRDefault="00431DDB">
            <w:pPr>
              <w:jc w:val="center"/>
            </w:pPr>
            <w:hyperlink r:id="rId15">
              <w:r>
                <w:rPr>
                  <w:b/>
                  <w:color w:val="FF0000"/>
                  <w:u w:val="single"/>
                </w:rPr>
                <w:t>Загрузить Дистрибутив</w:t>
              </w:r>
            </w:hyperlink>
          </w:p>
        </w:tc>
        <w:tc>
          <w:tcPr>
            <w:tcW w:w="300" w:type="dxa"/>
          </w:tcPr>
          <w:p w:rsidR="00DD02F3" w:rsidRDefault="00DD02F3"/>
          <w:p w:rsidR="00DD02F3" w:rsidRDefault="00DD02F3"/>
          <w:p w:rsidR="00DD02F3" w:rsidRDefault="00DD02F3"/>
        </w:tc>
        <w:tc>
          <w:tcPr>
            <w:tcW w:w="6420" w:type="dxa"/>
          </w:tcPr>
          <w:p w:rsidR="00DD02F3" w:rsidRDefault="00431DDB">
            <w:pPr>
              <w:jc w:val="center"/>
            </w:pPr>
            <w:r>
              <w:rPr>
                <w:rFonts w:ascii="Times New Roman" w:hAnsi="Times New Roman"/>
                <w:b/>
                <w:color w:val="23503F"/>
                <w:sz w:val="24"/>
              </w:rPr>
              <w:t>*** Дистрибутив ***</w:t>
            </w:r>
          </w:p>
          <w:p w:rsidR="00DD02F3" w:rsidRDefault="00431DDB">
            <w:pPr>
              <w:jc w:val="center"/>
            </w:pPr>
            <w:r>
              <w:rPr>
                <w:rFonts w:ascii="Times New Roman" w:hAnsi="Times New Roman"/>
                <w:i/>
                <w:color w:val="23503F"/>
                <w:sz w:val="24"/>
              </w:rPr>
              <w:t>Инструмент необходим на стройке,</w:t>
            </w:r>
          </w:p>
          <w:p w:rsidR="00DD02F3" w:rsidRDefault="00431DDB">
            <w:pPr>
              <w:jc w:val="center"/>
            </w:pPr>
            <w:r>
              <w:rPr>
                <w:rFonts w:ascii="Times New Roman" w:hAnsi="Times New Roman"/>
                <w:i/>
                <w:color w:val="23503F"/>
                <w:sz w:val="24"/>
              </w:rPr>
              <w:t>Камера фотографу на стойке,</w:t>
            </w:r>
          </w:p>
          <w:p w:rsidR="00DD02F3" w:rsidRDefault="00431DDB">
            <w:pPr>
              <w:jc w:val="center"/>
            </w:pPr>
            <w:r>
              <w:rPr>
                <w:rFonts w:ascii="Times New Roman" w:hAnsi="Times New Roman"/>
                <w:i/>
                <w:color w:val="23503F"/>
                <w:sz w:val="24"/>
              </w:rPr>
              <w:t>Нужны повару нож и вилка,</w:t>
            </w:r>
          </w:p>
          <w:p w:rsidR="00DD02F3" w:rsidRDefault="00431DDB">
            <w:pPr>
              <w:jc w:val="center"/>
            </w:pPr>
            <w:r>
              <w:rPr>
                <w:rFonts w:ascii="Times New Roman" w:hAnsi="Times New Roman"/>
                <w:i/>
                <w:color w:val="23503F"/>
                <w:sz w:val="24"/>
              </w:rPr>
              <w:t>Вот дистрибутива ссылка:</w:t>
            </w:r>
          </w:p>
          <w:p w:rsidR="00DD02F3" w:rsidRDefault="00431DDB">
            <w:pPr>
              <w:jc w:val="center"/>
            </w:pPr>
            <w:hyperlink w:anchor="_topic_Newtopic9">
              <w:r>
                <w:rPr>
                  <w:rFonts w:ascii="Times New Roman" w:hAnsi="Times New Roman"/>
                  <w:i/>
                  <w:color w:val="0000FF"/>
                  <w:sz w:val="24"/>
                  <w:u w:val="single"/>
                </w:rPr>
                <w:t>http://soft.mydiv.net/win/files-turbo-pascal-school-pak.html</w:t>
              </w:r>
            </w:hyperlink>
          </w:p>
          <w:p w:rsidR="00DD02F3" w:rsidRDefault="00431DDB">
            <w:pPr>
              <w:jc w:val="center"/>
            </w:pPr>
            <w:r>
              <w:rPr>
                <w:rFonts w:ascii="Times New Roman" w:hAnsi="Times New Roman"/>
                <w:i/>
                <w:color w:val="004000"/>
                <w:sz w:val="24"/>
              </w:rPr>
              <w:t>Это не поиск Святого Грааля</w:t>
            </w:r>
          </w:p>
          <w:p w:rsidR="00DD02F3" w:rsidRDefault="00431DDB">
            <w:pPr>
              <w:jc w:val="center"/>
            </w:pPr>
            <w:r>
              <w:rPr>
                <w:rFonts w:ascii="Times New Roman" w:hAnsi="Times New Roman"/>
                <w:i/>
                <w:color w:val="004000"/>
                <w:sz w:val="24"/>
              </w:rPr>
              <w:t>Кодеру нужен дистрибутив Паскаля</w:t>
            </w:r>
          </w:p>
          <w:p w:rsidR="00DD02F3" w:rsidRDefault="00431DDB">
            <w:pPr>
              <w:jc w:val="center"/>
            </w:pPr>
            <w:r>
              <w:rPr>
                <w:noProof/>
              </w:rPr>
              <w:drawing>
                <wp:inline distT="0" distB="0" distL="0" distR="0">
                  <wp:extent cx="1076325" cy="1076325"/>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rId16" cstate="print"/>
                          <a:stretch>
                            <a:fillRect/>
                          </a:stretch>
                        </pic:blipFill>
                        <pic:spPr>
                          <a:xfrm>
                            <a:off x="0" y="0"/>
                            <a:ext cx="1076325" cy="1076325"/>
                          </a:xfrm>
                          <a:prstGeom prst="rect">
                            <a:avLst/>
                          </a:prstGeom>
                        </pic:spPr>
                      </pic:pic>
                    </a:graphicData>
                  </a:graphic>
                </wp:inline>
              </w:drawing>
            </w:r>
          </w:p>
          <w:p w:rsidR="00DD02F3" w:rsidRDefault="00431DDB">
            <w:pPr>
              <w:jc w:val="center"/>
            </w:pPr>
            <w:hyperlink w:anchor="_topic_QR">
              <w:r>
                <w:rPr>
                  <w:rFonts w:ascii="Times New Roman" w:hAnsi="Times New Roman"/>
                  <w:color w:val="0000FF"/>
                  <w:u w:val="single"/>
                </w:rPr>
                <w:t>QR-Code</w:t>
              </w:r>
            </w:hyperlink>
          </w:p>
        </w:tc>
      </w:tr>
    </w:tbl>
    <w:p w:rsidR="00DD02F3" w:rsidRDefault="00431DDB">
      <w:pPr>
        <w:ind w:firstLine="720"/>
        <w:jc w:val="both"/>
      </w:pPr>
      <w:r>
        <w:lastRenderedPageBreak/>
        <w:t>При развертывании системы на жестком диске обычно созд</w:t>
      </w:r>
      <w:r>
        <w:t xml:space="preserve">ается каталог с именем ТР (или PAS, TURBOPAS, PASCAL и т.п.), в который помещаются все файлы с дистрибутивных дискет. Для вызова Турбо Паскаля необходимо отыскать в древовидной структуре каталогов </w:t>
      </w:r>
      <w:hyperlink w:anchor="_topic_Newtopic23">
        <w:r>
          <w:rPr>
            <w:b/>
            <w:color w:val="0000FF"/>
            <w:u w:val="single"/>
          </w:rPr>
          <w:t>ПК</w:t>
        </w:r>
      </w:hyperlink>
      <w:r>
        <w:t xml:space="preserve"> этот каталог и в</w:t>
      </w:r>
      <w:r>
        <w:t xml:space="preserve"> нем </w:t>
      </w:r>
      <w:hyperlink w:anchor="_topic_Newtopic16">
        <w:r>
          <w:rPr>
            <w:b/>
            <w:color w:val="0000FF"/>
            <w:u w:val="single"/>
          </w:rPr>
          <w:t>файл</w:t>
        </w:r>
      </w:hyperlink>
      <w:r>
        <w:t xml:space="preserve"> </w:t>
      </w:r>
      <w:r>
        <w:rPr>
          <w:b/>
          <w:color w:val="C00000"/>
        </w:rPr>
        <w:t>TURBO.EXE</w:t>
      </w:r>
      <w:r>
        <w:t xml:space="preserve">. Этот файл содержит готовую к работе диалоговую систему программирования Турбо Паскаль. В него входят минимально необходимые части Турбо Паскаля (текстовый редактор, </w:t>
      </w:r>
      <w:hyperlink w:anchor="_topic_Newtopic14">
        <w:r>
          <w:rPr>
            <w:color w:val="0000FF"/>
            <w:u w:val="single"/>
          </w:rPr>
          <w:t>компилятор</w:t>
        </w:r>
      </w:hyperlink>
      <w:r>
        <w:t>, компоновщик, загрузчик). Для нормальной работы в диалоговой среде понадобятся также основная библиотека, располагающаяся в файле TURBO.TPL, и справочная служба (файл TURBO.HLP). В принципе, этих файлов дост</w:t>
      </w:r>
      <w:r>
        <w:t xml:space="preserve">аточно для написания, компиляции и исполнения большинства примеров программ. </w:t>
      </w:r>
      <w:r>
        <w:rPr>
          <w:color w:val="BF0000"/>
        </w:rPr>
        <w:t xml:space="preserve"> </w:t>
      </w:r>
      <w:r>
        <w:t xml:space="preserve">После запуска Паскаля на экране монитора появится среда программирования. </w:t>
      </w:r>
    </w:p>
    <w:p w:rsidR="00DD02F3" w:rsidRDefault="00431DDB">
      <w:pPr>
        <w:ind w:firstLine="720"/>
        <w:jc w:val="both"/>
      </w:pPr>
      <w:r>
        <w:rPr>
          <w:noProof/>
        </w:rPr>
        <w:drawing>
          <wp:inline distT="0" distB="0" distL="0" distR="0">
            <wp:extent cx="5114925" cy="3419475"/>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rId17" cstate="print"/>
                    <a:stretch>
                      <a:fillRect/>
                    </a:stretch>
                  </pic:blipFill>
                  <pic:spPr>
                    <a:xfrm>
                      <a:off x="0" y="0"/>
                      <a:ext cx="5114925" cy="3419475"/>
                    </a:xfrm>
                    <a:prstGeom prst="rect">
                      <a:avLst/>
                    </a:prstGeom>
                  </pic:spPr>
                </pic:pic>
              </a:graphicData>
            </a:graphic>
          </wp:inline>
        </w:drawing>
      </w:r>
    </w:p>
    <w:p w:rsidR="00875885" w:rsidRDefault="00875885">
      <w:pPr>
        <w:ind w:firstLine="720"/>
        <w:jc w:val="both"/>
        <w:rPr>
          <w:b/>
          <w:color w:val="C00000"/>
        </w:rPr>
      </w:pPr>
    </w:p>
    <w:p w:rsidR="00DD02F3" w:rsidRDefault="00431DDB">
      <w:pPr>
        <w:ind w:firstLine="720"/>
        <w:jc w:val="both"/>
      </w:pPr>
      <w:r>
        <w:rPr>
          <w:b/>
          <w:color w:val="C00000"/>
        </w:rPr>
        <w:t>Это окно среды разработчика. Здесь будут создаваться компьютерные программы.</w:t>
      </w:r>
      <w:r>
        <w:t xml:space="preserve"> Среда программирования Т</w:t>
      </w:r>
      <w:r>
        <w:t xml:space="preserve">урбо-Паскаль </w:t>
      </w:r>
      <w:r>
        <w:rPr>
          <w:b/>
        </w:rPr>
        <w:t>(далее Паскаль)</w:t>
      </w:r>
      <w:r>
        <w:t xml:space="preserve"> позволит не только набирать текст программы (выполнять функции текстового редактора), но и проверять каждую строку программы на ошибки, а встроенный компилятор, в свою очередь, приобразовывать текст программы в машинный код. </w:t>
      </w:r>
    </w:p>
    <w:p w:rsidR="00875885" w:rsidRDefault="00875885">
      <w:pPr>
        <w:ind w:firstLine="720"/>
        <w:jc w:val="both"/>
      </w:pPr>
    </w:p>
    <w:p w:rsidR="00875885" w:rsidRDefault="00875885">
      <w:pPr>
        <w:ind w:firstLine="720"/>
        <w:jc w:val="both"/>
      </w:pPr>
    </w:p>
    <w:p w:rsidR="00875885" w:rsidRDefault="00875885">
      <w:pPr>
        <w:ind w:firstLine="720"/>
        <w:jc w:val="both"/>
      </w:pPr>
    </w:p>
    <w:p w:rsidR="00875885" w:rsidRDefault="00875885">
      <w:pPr>
        <w:ind w:firstLine="720"/>
        <w:jc w:val="both"/>
      </w:pPr>
    </w:p>
    <w:p w:rsidR="00875885" w:rsidRDefault="00875885">
      <w:pPr>
        <w:ind w:firstLine="720"/>
        <w:jc w:val="both"/>
      </w:pPr>
    </w:p>
    <w:tbl>
      <w:tblPr>
        <w:tblW w:w="5000" w:type="pct"/>
        <w:jc w:val="center"/>
        <w:tblCellSpacing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420"/>
        <w:gridCol w:w="2880"/>
        <w:gridCol w:w="2153"/>
        <w:gridCol w:w="2172"/>
      </w:tblGrid>
      <w:tr w:rsidR="00DD02F3">
        <w:trPr>
          <w:tblCellSpacing w:w="15" w:type="dxa"/>
          <w:jc w:val="center"/>
        </w:trPr>
        <w:tc>
          <w:tcPr>
            <w:tcW w:w="270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sz w:val="22"/>
              </w:rPr>
              <w:t>К</w:t>
            </w:r>
            <w:r>
              <w:rPr>
                <w:b/>
                <w:color w:val="7F0000"/>
                <w:sz w:val="22"/>
              </w:rPr>
              <w:t>ОМПИЛЯТОР</w:t>
            </w:r>
          </w:p>
        </w:tc>
        <w:tc>
          <w:tcPr>
            <w:tcW w:w="235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sz w:val="22"/>
              </w:rPr>
              <w:t>ПРОГРАММА</w:t>
            </w:r>
          </w:p>
        </w:tc>
        <w:tc>
          <w:tcPr>
            <w:tcW w:w="262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sz w:val="22"/>
              </w:rPr>
              <w:t>ВЫСТУПЛЕНИЕ</w:t>
            </w:r>
          </w:p>
        </w:tc>
        <w:tc>
          <w:tcPr>
            <w:tcW w:w="280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sz w:val="22"/>
              </w:rPr>
              <w:t>ДИРЕКТОР ЦИРКА</w:t>
            </w:r>
          </w:p>
        </w:tc>
      </w:tr>
      <w:tr w:rsidR="00DD02F3">
        <w:trPr>
          <w:tblCellSpacing w:w="15" w:type="dxa"/>
          <w:jc w:val="center"/>
        </w:trPr>
        <w:tc>
          <w:tcPr>
            <w:tcW w:w="2700" w:type="dxa"/>
            <w:tcBorders>
              <w:top w:val="single" w:sz="6" w:space="0" w:color="auto"/>
              <w:left w:val="single" w:sz="6" w:space="0" w:color="auto"/>
              <w:bottom w:val="single" w:sz="6" w:space="0" w:color="auto"/>
              <w:right w:val="single" w:sz="6" w:space="0" w:color="auto"/>
            </w:tcBorders>
          </w:tcPr>
          <w:p w:rsidR="00DD02F3" w:rsidRDefault="00431DDB">
            <w:pPr>
              <w:jc w:val="center"/>
            </w:pPr>
            <w:r>
              <w:rPr>
                <w:noProof/>
              </w:rPr>
              <w:drawing>
                <wp:inline distT="0" distB="0" distL="0" distR="0">
                  <wp:extent cx="1447800" cy="1266825"/>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pic:nvPicPr>
                        <pic:blipFill>
                          <a:blip r:embed="rId18" cstate="print"/>
                          <a:stretch>
                            <a:fillRect/>
                          </a:stretch>
                        </pic:blipFill>
                        <pic:spPr>
                          <a:xfrm>
                            <a:off x="0" y="0"/>
                            <a:ext cx="1447800" cy="1266825"/>
                          </a:xfrm>
                          <a:prstGeom prst="rect">
                            <a:avLst/>
                          </a:prstGeom>
                        </pic:spPr>
                      </pic:pic>
                    </a:graphicData>
                  </a:graphic>
                </wp:inline>
              </w:drawing>
            </w:r>
            <w:r>
              <w:rPr>
                <w:noProof/>
              </w:rPr>
              <w:drawing>
                <wp:inline distT="0" distB="0" distL="0" distR="0">
                  <wp:extent cx="466725" cy="409575"/>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pic:nvPicPr>
                        <pic:blipFill>
                          <a:blip r:embed="rId19" cstate="print"/>
                          <a:stretch>
                            <a:fillRect/>
                          </a:stretch>
                        </pic:blipFill>
                        <pic:spPr>
                          <a:xfrm>
                            <a:off x="0" y="0"/>
                            <a:ext cx="466725" cy="409575"/>
                          </a:xfrm>
                          <a:prstGeom prst="rect">
                            <a:avLst/>
                          </a:prstGeom>
                        </pic:spPr>
                      </pic:pic>
                    </a:graphicData>
                  </a:graphic>
                </wp:inline>
              </w:drawing>
            </w:r>
          </w:p>
        </w:tc>
        <w:tc>
          <w:tcPr>
            <w:tcW w:w="2355" w:type="dxa"/>
          </w:tcPr>
          <w:p w:rsidR="00DD02F3" w:rsidRDefault="00431DDB">
            <w:pPr>
              <w:jc w:val="center"/>
            </w:pPr>
            <w:r>
              <w:rPr>
                <w:noProof/>
              </w:rPr>
              <w:drawing>
                <wp:inline distT="0" distB="0" distL="0" distR="0">
                  <wp:extent cx="1771650" cy="1438275"/>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pic:nvPicPr>
                        <pic:blipFill>
                          <a:blip r:embed="rId20" cstate="print"/>
                          <a:stretch>
                            <a:fillRect/>
                          </a:stretch>
                        </pic:blipFill>
                        <pic:spPr>
                          <a:xfrm>
                            <a:off x="0" y="0"/>
                            <a:ext cx="1771650" cy="1438275"/>
                          </a:xfrm>
                          <a:prstGeom prst="rect">
                            <a:avLst/>
                          </a:prstGeom>
                        </pic:spPr>
                      </pic:pic>
                    </a:graphicData>
                  </a:graphic>
                </wp:inline>
              </w:drawing>
            </w:r>
          </w:p>
        </w:tc>
        <w:tc>
          <w:tcPr>
            <w:tcW w:w="2625" w:type="dxa"/>
          </w:tcPr>
          <w:p w:rsidR="00DD02F3" w:rsidRDefault="00DD02F3">
            <w:pPr>
              <w:jc w:val="center"/>
            </w:pPr>
          </w:p>
          <w:p w:rsidR="00DD02F3" w:rsidRDefault="00431DDB">
            <w:pPr>
              <w:jc w:val="center"/>
            </w:pPr>
            <w:r>
              <w:rPr>
                <w:noProof/>
              </w:rPr>
              <w:drawing>
                <wp:inline distT="0" distB="0" distL="0" distR="0">
                  <wp:extent cx="1276350" cy="1371600"/>
                  <wp:effectExtent l="0" t="0" r="0"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pic:nvPicPr>
                        <pic:blipFill>
                          <a:blip r:embed="rId21" cstate="print"/>
                          <a:stretch>
                            <a:fillRect/>
                          </a:stretch>
                        </pic:blipFill>
                        <pic:spPr>
                          <a:xfrm>
                            <a:off x="0" y="0"/>
                            <a:ext cx="1276350" cy="1371600"/>
                          </a:xfrm>
                          <a:prstGeom prst="rect">
                            <a:avLst/>
                          </a:prstGeom>
                        </pic:spPr>
                      </pic:pic>
                    </a:graphicData>
                  </a:graphic>
                </wp:inline>
              </w:drawing>
            </w:r>
          </w:p>
        </w:tc>
        <w:tc>
          <w:tcPr>
            <w:tcW w:w="2805" w:type="dxa"/>
            <w:tcBorders>
              <w:top w:val="single" w:sz="6" w:space="0" w:color="auto"/>
              <w:left w:val="single" w:sz="6" w:space="0" w:color="auto"/>
              <w:bottom w:val="single" w:sz="6" w:space="0" w:color="auto"/>
              <w:right w:val="single" w:sz="6" w:space="0" w:color="auto"/>
            </w:tcBorders>
          </w:tcPr>
          <w:p w:rsidR="00DD02F3" w:rsidRDefault="00431DDB">
            <w:pPr>
              <w:jc w:val="center"/>
            </w:pPr>
            <w:r>
              <w:rPr>
                <w:noProof/>
              </w:rPr>
              <w:drawing>
                <wp:inline distT="0" distB="0" distL="0" distR="0">
                  <wp:extent cx="1266825" cy="1143000"/>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pic:nvPicPr>
                        <pic:blipFill>
                          <a:blip r:embed="rId22" cstate="print"/>
                          <a:stretch>
                            <a:fillRect/>
                          </a:stretch>
                        </pic:blipFill>
                        <pic:spPr>
                          <a:xfrm>
                            <a:off x="0" y="0"/>
                            <a:ext cx="1266825" cy="1143000"/>
                          </a:xfrm>
                          <a:prstGeom prst="rect">
                            <a:avLst/>
                          </a:prstGeom>
                        </pic:spPr>
                      </pic:pic>
                    </a:graphicData>
                  </a:graphic>
                </wp:inline>
              </w:drawing>
            </w:r>
          </w:p>
        </w:tc>
      </w:tr>
      <w:tr w:rsidR="00DD02F3">
        <w:trPr>
          <w:tblCellSpacing w:w="15" w:type="dxa"/>
          <w:jc w:val="center"/>
        </w:trPr>
        <w:tc>
          <w:tcPr>
            <w:tcW w:w="270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4F81BD"/>
              </w:rPr>
              <w:t>ПРОВЕРЯЕТ НА ОШИБКИ</w:t>
            </w:r>
          </w:p>
          <w:p w:rsidR="00DD02F3" w:rsidRDefault="00431DDB">
            <w:pPr>
              <w:jc w:val="center"/>
            </w:pPr>
            <w:r>
              <w:rPr>
                <w:b/>
                <w:color w:val="4F81BD"/>
              </w:rPr>
              <w:t xml:space="preserve">ПРЕОБРАЗУЕТ В </w:t>
            </w:r>
            <w:r>
              <w:rPr>
                <w:b/>
                <w:color w:val="4F81BD"/>
              </w:rPr>
              <w:lastRenderedPageBreak/>
              <w:t>МАШИННЫЙ КОД</w:t>
            </w:r>
          </w:p>
        </w:tc>
        <w:tc>
          <w:tcPr>
            <w:tcW w:w="2355" w:type="dxa"/>
          </w:tcPr>
          <w:p w:rsidR="00DD02F3" w:rsidRDefault="00431DDB">
            <w:pPr>
              <w:jc w:val="center"/>
            </w:pPr>
            <w:r>
              <w:rPr>
                <w:b/>
                <w:color w:val="4F81BD"/>
              </w:rPr>
              <w:lastRenderedPageBreak/>
              <w:t>СОЗДАЕТСЯ</w:t>
            </w:r>
          </w:p>
          <w:p w:rsidR="00DD02F3" w:rsidRDefault="00431DDB">
            <w:pPr>
              <w:jc w:val="center"/>
            </w:pPr>
            <w:r>
              <w:rPr>
                <w:b/>
                <w:color w:val="4F81BD"/>
              </w:rPr>
              <w:t>ПРОГРАММИСТОМ</w:t>
            </w:r>
          </w:p>
        </w:tc>
        <w:tc>
          <w:tcPr>
            <w:tcW w:w="2625" w:type="dxa"/>
          </w:tcPr>
          <w:p w:rsidR="00DD02F3" w:rsidRDefault="00431DDB">
            <w:pPr>
              <w:jc w:val="center"/>
            </w:pPr>
            <w:r>
              <w:rPr>
                <w:b/>
                <w:color w:val="4F81BD"/>
              </w:rPr>
              <w:t>СОЗДАЕТСЯ</w:t>
            </w:r>
          </w:p>
          <w:p w:rsidR="00DD02F3" w:rsidRDefault="00431DDB">
            <w:pPr>
              <w:jc w:val="center"/>
            </w:pPr>
            <w:r>
              <w:rPr>
                <w:b/>
                <w:color w:val="4F81BD"/>
              </w:rPr>
              <w:t>АРТИСТОМ</w:t>
            </w:r>
          </w:p>
        </w:tc>
        <w:tc>
          <w:tcPr>
            <w:tcW w:w="280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4F81BD"/>
              </w:rPr>
              <w:t>ПРОВЕРЯЕТ НА ОШИБКИ И БЕЗОПАСНОСТЬ</w:t>
            </w:r>
          </w:p>
          <w:p w:rsidR="00DD02F3" w:rsidRDefault="00DD02F3">
            <w:pPr>
              <w:jc w:val="center"/>
            </w:pPr>
          </w:p>
        </w:tc>
      </w:tr>
      <w:tr w:rsidR="00DD02F3">
        <w:trPr>
          <w:tblCellSpacing w:w="15" w:type="dxa"/>
          <w:jc w:val="center"/>
        </w:trPr>
        <w:tc>
          <w:tcPr>
            <w:tcW w:w="270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lastRenderedPageBreak/>
              <w:t>РАЗРЕШАЕТ ЗАПУСКАТЬ</w:t>
            </w:r>
          </w:p>
        </w:tc>
        <w:tc>
          <w:tcPr>
            <w:tcW w:w="2355" w:type="dxa"/>
            <w:tcBorders>
              <w:top w:val="single" w:sz="6" w:space="0" w:color="auto"/>
              <w:left w:val="single" w:sz="6" w:space="0" w:color="auto"/>
              <w:bottom w:val="single" w:sz="6" w:space="0" w:color="auto"/>
              <w:right w:val="single" w:sz="6" w:space="0" w:color="auto"/>
            </w:tcBorders>
          </w:tcPr>
          <w:p w:rsidR="00DD02F3" w:rsidRDefault="00DD02F3">
            <w:pPr>
              <w:jc w:val="center"/>
            </w:pPr>
          </w:p>
        </w:tc>
        <w:tc>
          <w:tcPr>
            <w:tcW w:w="2625" w:type="dxa"/>
            <w:tcBorders>
              <w:top w:val="single" w:sz="6" w:space="0" w:color="auto"/>
              <w:left w:val="single" w:sz="6" w:space="0" w:color="auto"/>
              <w:bottom w:val="single" w:sz="6" w:space="0" w:color="auto"/>
              <w:right w:val="single" w:sz="6" w:space="0" w:color="auto"/>
            </w:tcBorders>
          </w:tcPr>
          <w:p w:rsidR="00DD02F3" w:rsidRDefault="00DD02F3">
            <w:pPr>
              <w:jc w:val="center"/>
            </w:pPr>
          </w:p>
        </w:tc>
        <w:tc>
          <w:tcPr>
            <w:tcW w:w="280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t>РАЗРЕШАЕТ ВЫСТУПАТЬ</w:t>
            </w:r>
          </w:p>
        </w:tc>
      </w:tr>
    </w:tbl>
    <w:p w:rsidR="00DD02F3" w:rsidRDefault="00431DDB">
      <w:pPr>
        <w:ind w:firstLine="720"/>
        <w:jc w:val="both"/>
      </w:pPr>
      <w:r>
        <w:t xml:space="preserve">Мы сразу же после создания </w:t>
      </w:r>
      <w:r>
        <w:t>программы сможем запустить ее, протестировать на работоспособность и оценить её эффективность, проверить способность новой программы  в разных режимах. А после того, как программа пройдет весь путь изготовления и будет решать поставленную задачу, мы сможем</w:t>
      </w:r>
      <w:r>
        <w:t xml:space="preserve"> презентовать её. Точно так же нам презентуют новые выступления в цирке, но только тогда, когда номер безопасен для зрителей и артистов цирка, когда он не содержит ошибок. А пока мы должны тренироваться! Учиться писать программы!</w:t>
      </w:r>
    </w:p>
    <w:p w:rsidR="00DD02F3" w:rsidRDefault="00DD02F3">
      <w:pPr>
        <w:jc w:val="center"/>
      </w:pPr>
    </w:p>
    <w:p w:rsidR="00DD02F3" w:rsidRDefault="00431DDB">
      <w:pPr>
        <w:jc w:val="center"/>
      </w:pPr>
      <w:r>
        <w:rPr>
          <w:b/>
          <w:color w:val="4F81BD"/>
          <w:sz w:val="26"/>
        </w:rPr>
        <w:t>ФУНКЦИОНАЛЬНЫЕ КЛАВИШИ</w:t>
      </w:r>
    </w:p>
    <w:p w:rsidR="00DD02F3" w:rsidRDefault="00DD02F3">
      <w:pPr>
        <w:jc w:val="center"/>
      </w:pPr>
    </w:p>
    <w:p w:rsidR="00DD02F3" w:rsidRDefault="00431DDB">
      <w:pPr>
        <w:ind w:firstLine="720"/>
        <w:jc w:val="both"/>
      </w:pPr>
      <w:r>
        <w:t>Ф</w:t>
      </w:r>
      <w:r>
        <w:t xml:space="preserve">ункциональные клавиши используются для управления средой Турбо Паскаля. Они обозначаются F1, F2,..., F12 и располагаются в самом верхнем ряду клавиатуры. С каждой из этих клавиш связывается некоторая команда меню. Действие почти всех функциональных клавиш </w:t>
      </w:r>
      <w:r>
        <w:t>можно модифицировать тремя особыми клавишами: Alt (от ALTernative - дополнительный), Ctrl (ConTRoL -управляющий) и Shift (SHIFT- сдвиговый). Эти клавиши используются подобно клавиши временной смены регистра на пишущей машинке: нужно нажать на одну из них и</w:t>
      </w:r>
      <w:r>
        <w:t xml:space="preserve"> затем, не отпуская ее, нажать функциональную клавишу. В дальнейшем такое совместное нажатие двух клавиш будем обозначать "+". Например, Alt+F3 означает, что вместе с клавишей Alt необходимо нажать клавишу F3, Ctr+F9 - вместе с Ctrl нажимается F9 и т.д. Ни</w:t>
      </w:r>
      <w:r>
        <w:t>же приводятся команды, которые передаются среде Турбо Паскаля функциональными клавишами и некоторыми их комбинациями с клавишами Ctrl и Alt:</w:t>
      </w:r>
    </w:p>
    <w:tbl>
      <w:tblPr>
        <w:tblW w:w="5000" w:type="pct"/>
        <w:tblCellSpacing w:w="15" w:type="dxa"/>
        <w:tblInd w:w="30" w:type="dxa"/>
        <w:tblCellMar>
          <w:top w:w="15" w:type="dxa"/>
          <w:left w:w="15" w:type="dxa"/>
          <w:bottom w:w="15" w:type="dxa"/>
          <w:right w:w="15" w:type="dxa"/>
        </w:tblCellMar>
        <w:tblLook w:val="0000" w:firstRow="0" w:lastRow="0" w:firstColumn="0" w:lastColumn="0" w:noHBand="0" w:noVBand="0"/>
      </w:tblPr>
      <w:tblGrid>
        <w:gridCol w:w="3083"/>
        <w:gridCol w:w="113"/>
        <w:gridCol w:w="6399"/>
      </w:tblGrid>
      <w:tr w:rsidR="00DD02F3">
        <w:trPr>
          <w:tblCellSpacing w:w="15" w:type="dxa"/>
        </w:trPr>
        <w:tc>
          <w:tcPr>
            <w:tcW w:w="3720" w:type="dxa"/>
          </w:tcPr>
          <w:p w:rsidR="00DD02F3" w:rsidRDefault="00DD02F3">
            <w:pPr>
              <w:jc w:val="center"/>
            </w:pPr>
          </w:p>
          <w:p w:rsidR="00DD02F3" w:rsidRDefault="00431DDB">
            <w:pPr>
              <w:jc w:val="center"/>
            </w:pPr>
            <w:r>
              <w:rPr>
                <w:rFonts w:ascii="Times New Roman" w:hAnsi="Times New Roman"/>
                <w:b/>
                <w:color w:val="23503F"/>
                <w:sz w:val="24"/>
              </w:rPr>
              <w:t>*** Горячие клавиши ***</w:t>
            </w:r>
          </w:p>
          <w:p w:rsidR="00DD02F3" w:rsidRDefault="00DD02F3">
            <w:pPr>
              <w:jc w:val="center"/>
            </w:pPr>
          </w:p>
          <w:p w:rsidR="00DD02F3" w:rsidRDefault="00431DDB">
            <w:pPr>
              <w:jc w:val="center"/>
            </w:pPr>
            <w:r>
              <w:rPr>
                <w:rFonts w:ascii="Times New Roman" w:hAnsi="Times New Roman"/>
                <w:i/>
                <w:color w:val="23503F"/>
                <w:sz w:val="24"/>
              </w:rPr>
              <w:t>Если нам важна подсказка</w:t>
            </w:r>
          </w:p>
          <w:p w:rsidR="00DD02F3" w:rsidRDefault="00431DDB">
            <w:pPr>
              <w:jc w:val="center"/>
            </w:pPr>
            <w:r>
              <w:rPr>
                <w:rFonts w:ascii="Times New Roman" w:hAnsi="Times New Roman"/>
                <w:i/>
                <w:color w:val="23503F"/>
                <w:sz w:val="24"/>
              </w:rPr>
              <w:t xml:space="preserve"> </w:t>
            </w:r>
            <w:r>
              <w:rPr>
                <w:rFonts w:ascii="Times New Roman" w:hAnsi="Times New Roman"/>
                <w:b/>
                <w:i/>
                <w:color w:val="23503F"/>
                <w:sz w:val="24"/>
              </w:rPr>
              <w:t>Справка</w:t>
            </w:r>
            <w:r>
              <w:rPr>
                <w:rFonts w:ascii="Times New Roman" w:hAnsi="Times New Roman"/>
                <w:i/>
                <w:color w:val="23503F"/>
                <w:sz w:val="24"/>
              </w:rPr>
              <w:t xml:space="preserve">, помощь вдруг нужны, </w:t>
            </w:r>
          </w:p>
          <w:p w:rsidR="00DD02F3" w:rsidRDefault="00431DDB">
            <w:pPr>
              <w:jc w:val="center"/>
            </w:pPr>
            <w:r>
              <w:rPr>
                <w:rFonts w:ascii="Times New Roman" w:hAnsi="Times New Roman"/>
                <w:i/>
                <w:color w:val="23503F"/>
                <w:sz w:val="24"/>
              </w:rPr>
              <w:t>Ты спокойно в верхней части</w:t>
            </w:r>
          </w:p>
          <w:p w:rsidR="00DD02F3" w:rsidRDefault="00431DDB">
            <w:pPr>
              <w:jc w:val="center"/>
            </w:pPr>
            <w:r>
              <w:rPr>
                <w:rFonts w:ascii="Times New Roman" w:hAnsi="Times New Roman"/>
                <w:i/>
                <w:color w:val="23503F"/>
                <w:sz w:val="24"/>
              </w:rPr>
              <w:t xml:space="preserve">Кнопку </w:t>
            </w:r>
            <w:r>
              <w:rPr>
                <w:rFonts w:ascii="Times New Roman" w:hAnsi="Times New Roman"/>
                <w:b/>
                <w:i/>
                <w:color w:val="23503F"/>
                <w:sz w:val="24"/>
              </w:rPr>
              <w:t>F1</w:t>
            </w:r>
            <w:r>
              <w:rPr>
                <w:rFonts w:ascii="Times New Roman" w:hAnsi="Times New Roman"/>
                <w:i/>
                <w:color w:val="23503F"/>
                <w:sz w:val="24"/>
              </w:rPr>
              <w:t xml:space="preserve"> нажми.</w:t>
            </w:r>
          </w:p>
          <w:p w:rsidR="00DD02F3" w:rsidRDefault="00DD02F3">
            <w:pPr>
              <w:jc w:val="center"/>
            </w:pPr>
          </w:p>
          <w:p w:rsidR="00DD02F3" w:rsidRDefault="00431DDB">
            <w:pPr>
              <w:jc w:val="center"/>
            </w:pPr>
            <w:r>
              <w:rPr>
                <w:rFonts w:ascii="Times New Roman" w:hAnsi="Times New Roman"/>
                <w:b/>
                <w:i/>
                <w:color w:val="23503F"/>
                <w:sz w:val="24"/>
              </w:rPr>
              <w:t>Сохранить</w:t>
            </w:r>
            <w:r>
              <w:rPr>
                <w:rFonts w:ascii="Times New Roman" w:hAnsi="Times New Roman"/>
                <w:i/>
                <w:color w:val="23503F"/>
                <w:sz w:val="24"/>
              </w:rPr>
              <w:t xml:space="preserve"> хотите листинг - </w:t>
            </w:r>
          </w:p>
          <w:p w:rsidR="00DD02F3" w:rsidRDefault="00431DDB">
            <w:pPr>
              <w:jc w:val="center"/>
            </w:pPr>
            <w:r>
              <w:rPr>
                <w:rFonts w:ascii="Times New Roman" w:hAnsi="Times New Roman"/>
                <w:i/>
                <w:color w:val="23503F"/>
                <w:sz w:val="24"/>
              </w:rPr>
              <w:t>Текст программы, то сперва</w:t>
            </w:r>
          </w:p>
          <w:p w:rsidR="00DD02F3" w:rsidRDefault="00431DDB">
            <w:pPr>
              <w:jc w:val="center"/>
            </w:pPr>
            <w:r>
              <w:rPr>
                <w:rFonts w:ascii="Times New Roman" w:hAnsi="Times New Roman"/>
                <w:i/>
                <w:color w:val="23503F"/>
                <w:sz w:val="24"/>
              </w:rPr>
              <w:t>Дотянитесь быстро пальцем</w:t>
            </w:r>
          </w:p>
          <w:p w:rsidR="00DD02F3" w:rsidRDefault="00431DDB">
            <w:pPr>
              <w:jc w:val="center"/>
            </w:pPr>
            <w:r>
              <w:rPr>
                <w:rFonts w:ascii="Times New Roman" w:hAnsi="Times New Roman"/>
                <w:i/>
                <w:color w:val="23503F"/>
                <w:sz w:val="24"/>
              </w:rPr>
              <w:t>Жмите кнопочку</w:t>
            </w:r>
            <w:r>
              <w:rPr>
                <w:rFonts w:ascii="Times New Roman" w:hAnsi="Times New Roman"/>
                <w:b/>
                <w:i/>
                <w:color w:val="23503F"/>
                <w:sz w:val="24"/>
              </w:rPr>
              <w:t xml:space="preserve"> F2.</w:t>
            </w:r>
          </w:p>
          <w:p w:rsidR="00DD02F3" w:rsidRDefault="00DD02F3">
            <w:pPr>
              <w:jc w:val="center"/>
            </w:pPr>
          </w:p>
          <w:p w:rsidR="00DD02F3" w:rsidRDefault="00431DDB">
            <w:pPr>
              <w:jc w:val="center"/>
            </w:pPr>
            <w:r>
              <w:rPr>
                <w:rFonts w:ascii="Times New Roman" w:hAnsi="Times New Roman"/>
                <w:i/>
                <w:color w:val="23503F"/>
                <w:sz w:val="24"/>
              </w:rPr>
              <w:t>Ну, а если вдруг желаешь</w:t>
            </w:r>
          </w:p>
          <w:p w:rsidR="00DD02F3" w:rsidRDefault="00431DDB">
            <w:pPr>
              <w:jc w:val="center"/>
            </w:pPr>
            <w:r>
              <w:rPr>
                <w:rFonts w:ascii="Times New Roman" w:hAnsi="Times New Roman"/>
                <w:b/>
                <w:i/>
                <w:color w:val="23503F"/>
                <w:sz w:val="24"/>
              </w:rPr>
              <w:t>Загрузить</w:t>
            </w:r>
            <w:r>
              <w:rPr>
                <w:rFonts w:ascii="Times New Roman" w:hAnsi="Times New Roman"/>
                <w:i/>
                <w:color w:val="23503F"/>
                <w:sz w:val="24"/>
              </w:rPr>
              <w:t xml:space="preserve"> свой труд, смотри!</w:t>
            </w:r>
          </w:p>
          <w:p w:rsidR="00DD02F3" w:rsidRDefault="00431DDB">
            <w:pPr>
              <w:jc w:val="center"/>
            </w:pPr>
            <w:r>
              <w:rPr>
                <w:rFonts w:ascii="Times New Roman" w:hAnsi="Times New Roman"/>
                <w:i/>
                <w:color w:val="23503F"/>
                <w:sz w:val="24"/>
              </w:rPr>
              <w:t>Незабудь что нажимаем,</w:t>
            </w:r>
          </w:p>
          <w:p w:rsidR="00DD02F3" w:rsidRDefault="00431DDB">
            <w:pPr>
              <w:jc w:val="center"/>
            </w:pPr>
            <w:r>
              <w:rPr>
                <w:rFonts w:ascii="Times New Roman" w:hAnsi="Times New Roman"/>
                <w:i/>
                <w:color w:val="23503F"/>
                <w:sz w:val="24"/>
              </w:rPr>
              <w:t>Сверху кнопочкой</w:t>
            </w:r>
            <w:r>
              <w:rPr>
                <w:rFonts w:ascii="Times New Roman" w:hAnsi="Times New Roman"/>
                <w:b/>
                <w:i/>
                <w:color w:val="23503F"/>
                <w:sz w:val="24"/>
              </w:rPr>
              <w:t xml:space="preserve"> F3</w:t>
            </w:r>
            <w:r>
              <w:rPr>
                <w:rFonts w:ascii="Times New Roman" w:hAnsi="Times New Roman"/>
                <w:i/>
                <w:color w:val="23503F"/>
                <w:sz w:val="24"/>
              </w:rPr>
              <w:t>.</w:t>
            </w:r>
          </w:p>
          <w:p w:rsidR="00DD02F3" w:rsidRDefault="00DD02F3">
            <w:pPr>
              <w:jc w:val="center"/>
            </w:pPr>
          </w:p>
          <w:p w:rsidR="00DD02F3" w:rsidRDefault="00431DDB">
            <w:pPr>
              <w:jc w:val="center"/>
            </w:pPr>
            <w:r>
              <w:rPr>
                <w:rFonts w:ascii="Times New Roman" w:hAnsi="Times New Roman"/>
                <w:i/>
                <w:color w:val="23503F"/>
                <w:sz w:val="24"/>
              </w:rPr>
              <w:t xml:space="preserve">Вдруг собрался </w:t>
            </w:r>
            <w:r>
              <w:rPr>
                <w:rFonts w:ascii="Times New Roman" w:hAnsi="Times New Roman"/>
                <w:b/>
                <w:i/>
                <w:color w:val="23503F"/>
                <w:sz w:val="24"/>
              </w:rPr>
              <w:t>переделать,</w:t>
            </w:r>
          </w:p>
          <w:p w:rsidR="00DD02F3" w:rsidRDefault="00431DDB">
            <w:pPr>
              <w:jc w:val="center"/>
            </w:pPr>
            <w:r>
              <w:rPr>
                <w:rFonts w:ascii="Times New Roman" w:hAnsi="Times New Roman"/>
                <w:i/>
                <w:color w:val="23503F"/>
                <w:sz w:val="24"/>
              </w:rPr>
              <w:t xml:space="preserve">На ошибки </w:t>
            </w:r>
            <w:r>
              <w:rPr>
                <w:rFonts w:ascii="Times New Roman" w:hAnsi="Times New Roman"/>
                <w:i/>
                <w:color w:val="23503F"/>
                <w:sz w:val="24"/>
              </w:rPr>
              <w:t>проверять</w:t>
            </w:r>
          </w:p>
          <w:p w:rsidR="00DD02F3" w:rsidRDefault="00431DDB">
            <w:pPr>
              <w:jc w:val="center"/>
            </w:pPr>
            <w:r>
              <w:rPr>
                <w:rFonts w:ascii="Times New Roman" w:hAnsi="Times New Roman"/>
                <w:i/>
                <w:color w:val="23503F"/>
                <w:sz w:val="24"/>
              </w:rPr>
              <w:t xml:space="preserve">Клавишу нажми </w:t>
            </w:r>
            <w:r>
              <w:rPr>
                <w:rFonts w:ascii="Times New Roman" w:hAnsi="Times New Roman"/>
                <w:b/>
                <w:i/>
                <w:color w:val="23503F"/>
                <w:sz w:val="24"/>
              </w:rPr>
              <w:t>F9</w:t>
            </w:r>
            <w:r>
              <w:rPr>
                <w:rFonts w:ascii="Times New Roman" w:hAnsi="Times New Roman"/>
                <w:i/>
                <w:color w:val="23503F"/>
                <w:sz w:val="24"/>
              </w:rPr>
              <w:t>.</w:t>
            </w:r>
          </w:p>
          <w:p w:rsidR="00DD02F3" w:rsidRDefault="00431DDB">
            <w:pPr>
              <w:jc w:val="center"/>
            </w:pPr>
            <w:r>
              <w:rPr>
                <w:rFonts w:ascii="Times New Roman" w:hAnsi="Times New Roman"/>
                <w:i/>
                <w:color w:val="23503F"/>
                <w:sz w:val="24"/>
              </w:rPr>
              <w:t>Можешь смело запускать.</w:t>
            </w:r>
          </w:p>
          <w:p w:rsidR="00DD02F3" w:rsidRDefault="00DD02F3">
            <w:pPr>
              <w:jc w:val="center"/>
            </w:pPr>
          </w:p>
          <w:p w:rsidR="00DD02F3" w:rsidRDefault="00431DDB">
            <w:pPr>
              <w:jc w:val="center"/>
            </w:pPr>
            <w:r>
              <w:rPr>
                <w:rFonts w:ascii="Times New Roman" w:hAnsi="Times New Roman"/>
                <w:b/>
                <w:i/>
                <w:color w:val="23503F"/>
                <w:sz w:val="24"/>
              </w:rPr>
              <w:t>Закрыть окно</w:t>
            </w:r>
            <w:r>
              <w:rPr>
                <w:rFonts w:ascii="Times New Roman" w:hAnsi="Times New Roman"/>
                <w:i/>
                <w:color w:val="23503F"/>
                <w:sz w:val="24"/>
              </w:rPr>
              <w:t xml:space="preserve"> </w:t>
            </w:r>
          </w:p>
          <w:p w:rsidR="00DD02F3" w:rsidRDefault="00431DDB">
            <w:pPr>
              <w:jc w:val="center"/>
            </w:pPr>
            <w:r>
              <w:rPr>
                <w:rFonts w:ascii="Times New Roman" w:hAnsi="Times New Roman"/>
                <w:i/>
                <w:color w:val="23503F"/>
                <w:sz w:val="24"/>
              </w:rPr>
              <w:t>с программой просто!</w:t>
            </w:r>
          </w:p>
          <w:p w:rsidR="00DD02F3" w:rsidRDefault="00431DDB">
            <w:pPr>
              <w:jc w:val="center"/>
            </w:pPr>
            <w:r>
              <w:rPr>
                <w:rFonts w:ascii="Times New Roman" w:hAnsi="Times New Roman"/>
                <w:i/>
                <w:color w:val="23503F"/>
                <w:sz w:val="24"/>
              </w:rPr>
              <w:t>Себя за это не кори.</w:t>
            </w:r>
          </w:p>
          <w:p w:rsidR="00DD02F3" w:rsidRDefault="00431DDB">
            <w:pPr>
              <w:jc w:val="center"/>
            </w:pPr>
            <w:r>
              <w:rPr>
                <w:rFonts w:ascii="Times New Roman" w:hAnsi="Times New Roman"/>
                <w:i/>
                <w:color w:val="23503F"/>
                <w:sz w:val="24"/>
              </w:rPr>
              <w:t>Одновременно, очень резко</w:t>
            </w:r>
          </w:p>
          <w:p w:rsidR="00DD02F3" w:rsidRDefault="00431DDB">
            <w:pPr>
              <w:jc w:val="center"/>
            </w:pPr>
            <w:r>
              <w:rPr>
                <w:rFonts w:ascii="Times New Roman" w:hAnsi="Times New Roman"/>
                <w:i/>
                <w:color w:val="23503F"/>
                <w:sz w:val="24"/>
              </w:rPr>
              <w:t xml:space="preserve">Жми эти кнопки </w:t>
            </w:r>
            <w:r>
              <w:rPr>
                <w:rFonts w:ascii="Times New Roman" w:hAnsi="Times New Roman"/>
                <w:b/>
                <w:i/>
                <w:color w:val="23503F"/>
                <w:sz w:val="24"/>
              </w:rPr>
              <w:t>Alt + F3</w:t>
            </w:r>
            <w:r>
              <w:rPr>
                <w:rFonts w:ascii="Times New Roman" w:hAnsi="Times New Roman"/>
                <w:i/>
                <w:color w:val="23503F"/>
                <w:sz w:val="24"/>
              </w:rPr>
              <w:t xml:space="preserve"> </w:t>
            </w:r>
          </w:p>
          <w:p w:rsidR="00DD02F3" w:rsidRDefault="00431DDB">
            <w:pPr>
              <w:jc w:val="center"/>
            </w:pPr>
            <w:r>
              <w:rPr>
                <w:rFonts w:ascii="Times New Roman" w:hAnsi="Times New Roman"/>
                <w:color w:val="23503F"/>
                <w:sz w:val="24"/>
              </w:rPr>
              <w:t xml:space="preserve"> </w:t>
            </w:r>
          </w:p>
        </w:tc>
        <w:tc>
          <w:tcPr>
            <w:tcW w:w="105" w:type="dxa"/>
          </w:tcPr>
          <w:p w:rsidR="00DD02F3" w:rsidRDefault="00DD02F3"/>
          <w:p w:rsidR="00DD02F3" w:rsidRDefault="00DD02F3"/>
          <w:p w:rsidR="00DD02F3" w:rsidRDefault="00DD02F3"/>
        </w:tc>
        <w:tc>
          <w:tcPr>
            <w:tcW w:w="6435" w:type="dxa"/>
          </w:tcPr>
          <w:p w:rsidR="00DD02F3" w:rsidRDefault="00DD02F3">
            <w:pPr>
              <w:jc w:val="center"/>
            </w:pPr>
          </w:p>
          <w:p w:rsidR="00DD02F3" w:rsidRDefault="00431DDB">
            <w:pPr>
              <w:jc w:val="center"/>
            </w:pPr>
            <w:r>
              <w:rPr>
                <w:rFonts w:ascii="Times New Roman" w:hAnsi="Times New Roman"/>
                <w:sz w:val="28"/>
              </w:rPr>
              <w:t>Клавиатура компьютера</w:t>
            </w:r>
          </w:p>
          <w:p w:rsidR="00DD02F3" w:rsidRDefault="00DD02F3">
            <w:pPr>
              <w:jc w:val="center"/>
            </w:pPr>
          </w:p>
          <w:p w:rsidR="00DD02F3" w:rsidRDefault="00431DDB">
            <w:pPr>
              <w:jc w:val="center"/>
            </w:pPr>
            <w:r>
              <w:rPr>
                <w:noProof/>
              </w:rPr>
              <w:drawing>
                <wp:inline distT="0" distB="0" distL="0" distR="0">
                  <wp:extent cx="3905250" cy="1485900"/>
                  <wp:effectExtent l="0" t="0" r="0" b="0"/>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pic:nvPicPr>
                        <pic:blipFill>
                          <a:blip r:embed="rId23" cstate="print"/>
                          <a:stretch>
                            <a:fillRect/>
                          </a:stretch>
                        </pic:blipFill>
                        <pic:spPr>
                          <a:xfrm>
                            <a:off x="0" y="0"/>
                            <a:ext cx="3905250" cy="1485900"/>
                          </a:xfrm>
                          <a:prstGeom prst="rect">
                            <a:avLst/>
                          </a:prstGeom>
                        </pic:spPr>
                      </pic:pic>
                    </a:graphicData>
                  </a:graphic>
                </wp:inline>
              </w:drawing>
            </w:r>
          </w:p>
          <w:p w:rsidR="00DD02F3" w:rsidRDefault="00DD02F3">
            <w:pPr>
              <w:jc w:val="center"/>
            </w:pPr>
          </w:p>
          <w:p w:rsidR="00DD02F3" w:rsidRDefault="00DD02F3">
            <w:pPr>
              <w:jc w:val="center"/>
            </w:pPr>
          </w:p>
          <w:p w:rsidR="00DD02F3" w:rsidRDefault="00DD02F3">
            <w:pPr>
              <w:jc w:val="center"/>
            </w:pPr>
          </w:p>
          <w:p w:rsidR="00DD02F3" w:rsidRDefault="00DD02F3">
            <w:pPr>
              <w:jc w:val="center"/>
            </w:pPr>
          </w:p>
          <w:p w:rsidR="00DD02F3" w:rsidRDefault="00431DDB">
            <w:pPr>
              <w:jc w:val="center"/>
            </w:pPr>
            <w:r>
              <w:rPr>
                <w:rFonts w:ascii="Times New Roman" w:hAnsi="Times New Roman"/>
                <w:color w:val="23503F"/>
                <w:sz w:val="24"/>
              </w:rPr>
              <w:t>Трудно будет не заметить F1, F5, F9!</w:t>
            </w:r>
          </w:p>
          <w:p w:rsidR="00DD02F3" w:rsidRDefault="00DD02F3">
            <w:pPr>
              <w:jc w:val="center"/>
            </w:pPr>
          </w:p>
          <w:p w:rsidR="00DD02F3" w:rsidRDefault="00431DDB">
            <w:pPr>
              <w:jc w:val="center"/>
            </w:pPr>
            <w:r>
              <w:rPr>
                <w:noProof/>
              </w:rPr>
              <w:drawing>
                <wp:inline distT="0" distB="0" distL="0" distR="0">
                  <wp:extent cx="3228975" cy="809625"/>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pic:nvPicPr>
                        <pic:blipFill>
                          <a:blip r:embed="rId24" cstate="print"/>
                          <a:stretch>
                            <a:fillRect/>
                          </a:stretch>
                        </pic:blipFill>
                        <pic:spPr>
                          <a:xfrm>
                            <a:off x="0" y="0"/>
                            <a:ext cx="3228975" cy="809625"/>
                          </a:xfrm>
                          <a:prstGeom prst="rect">
                            <a:avLst/>
                          </a:prstGeom>
                        </pic:spPr>
                      </pic:pic>
                    </a:graphicData>
                  </a:graphic>
                </wp:inline>
              </w:drawing>
            </w:r>
          </w:p>
          <w:p w:rsidR="00DD02F3" w:rsidRDefault="00DD02F3">
            <w:pPr>
              <w:jc w:val="center"/>
            </w:pPr>
          </w:p>
          <w:p w:rsidR="00DD02F3" w:rsidRDefault="00DD02F3">
            <w:pPr>
              <w:jc w:val="center"/>
            </w:pPr>
          </w:p>
          <w:p w:rsidR="00DD02F3" w:rsidRDefault="00431DDB">
            <w:pPr>
              <w:jc w:val="center"/>
            </w:pPr>
            <w:r>
              <w:rPr>
                <w:rFonts w:ascii="Times New Roman" w:hAnsi="Times New Roman"/>
                <w:i/>
                <w:color w:val="23503F"/>
                <w:sz w:val="24"/>
              </w:rPr>
              <w:t xml:space="preserve">Всё готово, </w:t>
            </w:r>
            <w:r>
              <w:rPr>
                <w:rFonts w:ascii="Times New Roman" w:hAnsi="Times New Roman"/>
                <w:i/>
                <w:color w:val="23503F"/>
                <w:sz w:val="24"/>
              </w:rPr>
              <w:t>программист!</w:t>
            </w:r>
          </w:p>
          <w:p w:rsidR="00DD02F3" w:rsidRDefault="00431DDB">
            <w:pPr>
              <w:jc w:val="center"/>
            </w:pPr>
            <w:r>
              <w:rPr>
                <w:rFonts w:ascii="Times New Roman" w:hAnsi="Times New Roman"/>
                <w:i/>
                <w:color w:val="23503F"/>
                <w:sz w:val="24"/>
              </w:rPr>
              <w:t xml:space="preserve">Выход прост нажми </w:t>
            </w:r>
            <w:r>
              <w:rPr>
                <w:rFonts w:ascii="Times New Roman" w:hAnsi="Times New Roman"/>
                <w:b/>
                <w:i/>
                <w:color w:val="23503F"/>
                <w:sz w:val="24"/>
              </w:rPr>
              <w:t>ALT</w:t>
            </w:r>
            <w:r>
              <w:rPr>
                <w:rFonts w:ascii="Times New Roman" w:hAnsi="Times New Roman"/>
                <w:i/>
                <w:color w:val="23503F"/>
                <w:sz w:val="24"/>
              </w:rPr>
              <w:t xml:space="preserve"> + </w:t>
            </w:r>
            <w:r>
              <w:rPr>
                <w:rFonts w:ascii="Times New Roman" w:hAnsi="Times New Roman"/>
                <w:b/>
                <w:i/>
                <w:color w:val="23503F"/>
                <w:sz w:val="24"/>
              </w:rPr>
              <w:t>X.</w:t>
            </w:r>
          </w:p>
        </w:tc>
      </w:tr>
    </w:tbl>
    <w:p w:rsidR="00DD02F3" w:rsidRDefault="00DD02F3"/>
    <w:tbl>
      <w:tblPr>
        <w:tblW w:w="5000" w:type="pct"/>
        <w:tblCellSpacing w:w="15" w:type="dxa"/>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1529"/>
        <w:gridCol w:w="8096"/>
      </w:tblGrid>
      <w:tr w:rsidR="00DD02F3">
        <w:trPr>
          <w:tblCellSpacing w:w="15" w:type="dxa"/>
        </w:trPr>
        <w:tc>
          <w:tcPr>
            <w:tcW w:w="153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t>КЛАВИШИ</w:t>
            </w:r>
          </w:p>
        </w:tc>
        <w:tc>
          <w:tcPr>
            <w:tcW w:w="883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t xml:space="preserve"> НАЗНАЧЕНИЕ И ДЕЙСТВИЕ</w:t>
            </w:r>
          </w:p>
        </w:tc>
      </w:tr>
      <w:tr w:rsidR="00DD02F3">
        <w:trPr>
          <w:tblCellSpacing w:w="15" w:type="dxa"/>
        </w:trPr>
        <w:tc>
          <w:tcPr>
            <w:tcW w:w="153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F1</w:t>
            </w:r>
          </w:p>
        </w:tc>
        <w:tc>
          <w:tcPr>
            <w:tcW w:w="8835" w:type="dxa"/>
            <w:tcBorders>
              <w:top w:val="single" w:sz="6" w:space="0" w:color="auto"/>
              <w:left w:val="single" w:sz="6" w:space="0" w:color="auto"/>
              <w:bottom w:val="single" w:sz="6" w:space="0" w:color="auto"/>
              <w:right w:val="single" w:sz="6" w:space="0" w:color="auto"/>
            </w:tcBorders>
          </w:tcPr>
          <w:p w:rsidR="00DD02F3" w:rsidRDefault="00431DDB">
            <w:pPr>
              <w:jc w:val="both"/>
            </w:pPr>
            <w:r>
              <w:t>обратиться за справкой к встроенной справочной службе (Help-помощь)</w:t>
            </w:r>
          </w:p>
        </w:tc>
      </w:tr>
      <w:tr w:rsidR="00DD02F3">
        <w:trPr>
          <w:tblCellSpacing w:w="15" w:type="dxa"/>
        </w:trPr>
        <w:tc>
          <w:tcPr>
            <w:tcW w:w="153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F2</w:t>
            </w:r>
          </w:p>
        </w:tc>
        <w:tc>
          <w:tcPr>
            <w:tcW w:w="8835" w:type="dxa"/>
            <w:tcBorders>
              <w:top w:val="single" w:sz="6" w:space="0" w:color="auto"/>
              <w:left w:val="single" w:sz="6" w:space="0" w:color="auto"/>
              <w:bottom w:val="single" w:sz="6" w:space="0" w:color="auto"/>
              <w:right w:val="single" w:sz="6" w:space="0" w:color="auto"/>
            </w:tcBorders>
          </w:tcPr>
          <w:p w:rsidR="00DD02F3" w:rsidRDefault="00431DDB">
            <w:pPr>
              <w:jc w:val="both"/>
            </w:pPr>
            <w:r>
              <w:t xml:space="preserve">записать редактируемый текст в дисковый файл (имя файла должно быть записано латинскими буквами и не более </w:t>
            </w:r>
            <w:r>
              <w:t>8 символов.)</w:t>
            </w:r>
          </w:p>
        </w:tc>
      </w:tr>
      <w:tr w:rsidR="00DD02F3">
        <w:trPr>
          <w:tblCellSpacing w:w="15" w:type="dxa"/>
        </w:trPr>
        <w:tc>
          <w:tcPr>
            <w:tcW w:w="153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F3</w:t>
            </w:r>
          </w:p>
        </w:tc>
        <w:tc>
          <w:tcPr>
            <w:tcW w:w="8835" w:type="dxa"/>
            <w:tcBorders>
              <w:top w:val="single" w:sz="6" w:space="0" w:color="auto"/>
              <w:left w:val="single" w:sz="6" w:space="0" w:color="auto"/>
              <w:bottom w:val="single" w:sz="6" w:space="0" w:color="auto"/>
              <w:right w:val="single" w:sz="6" w:space="0" w:color="auto"/>
            </w:tcBorders>
          </w:tcPr>
          <w:p w:rsidR="00DD02F3" w:rsidRDefault="00431DDB">
            <w:pPr>
              <w:jc w:val="both"/>
            </w:pPr>
            <w:r>
              <w:t>прочитать текст из дискового файла в окно редактора</w:t>
            </w:r>
          </w:p>
        </w:tc>
      </w:tr>
      <w:tr w:rsidR="00DD02F3">
        <w:trPr>
          <w:tblCellSpacing w:w="15" w:type="dxa"/>
        </w:trPr>
        <w:tc>
          <w:tcPr>
            <w:tcW w:w="153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F4</w:t>
            </w:r>
          </w:p>
        </w:tc>
        <w:tc>
          <w:tcPr>
            <w:tcW w:w="8835" w:type="dxa"/>
            <w:tcBorders>
              <w:top w:val="single" w:sz="6" w:space="0" w:color="auto"/>
              <w:left w:val="single" w:sz="6" w:space="0" w:color="auto"/>
              <w:bottom w:val="single" w:sz="6" w:space="0" w:color="auto"/>
              <w:right w:val="single" w:sz="6" w:space="0" w:color="auto"/>
            </w:tcBorders>
          </w:tcPr>
          <w:p w:rsidR="00DD02F3" w:rsidRDefault="00431DDB">
            <w:pPr>
              <w:jc w:val="both"/>
            </w:pPr>
            <w:r>
              <w:t>используется в отладочном режиме: начать или продолжить исполнение программы и остановиться перед исполнением той ее строки, на которой стоит курсор</w:t>
            </w:r>
          </w:p>
        </w:tc>
      </w:tr>
      <w:tr w:rsidR="00DD02F3">
        <w:trPr>
          <w:tblCellSpacing w:w="15" w:type="dxa"/>
        </w:trPr>
        <w:tc>
          <w:tcPr>
            <w:tcW w:w="153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F5</w:t>
            </w:r>
          </w:p>
        </w:tc>
        <w:tc>
          <w:tcPr>
            <w:tcW w:w="8835" w:type="dxa"/>
            <w:tcBorders>
              <w:top w:val="single" w:sz="6" w:space="0" w:color="auto"/>
              <w:left w:val="single" w:sz="6" w:space="0" w:color="auto"/>
              <w:bottom w:val="single" w:sz="6" w:space="0" w:color="auto"/>
              <w:right w:val="single" w:sz="6" w:space="0" w:color="auto"/>
            </w:tcBorders>
          </w:tcPr>
          <w:p w:rsidR="00DD02F3" w:rsidRDefault="00431DDB">
            <w:pPr>
              <w:jc w:val="both"/>
            </w:pPr>
            <w:r>
              <w:t>распахнуть активное окно на ве</w:t>
            </w:r>
            <w:r>
              <w:t>сь экран</w:t>
            </w:r>
          </w:p>
        </w:tc>
      </w:tr>
      <w:tr w:rsidR="00DD02F3">
        <w:trPr>
          <w:tblCellSpacing w:w="15" w:type="dxa"/>
        </w:trPr>
        <w:tc>
          <w:tcPr>
            <w:tcW w:w="153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F6</w:t>
            </w:r>
          </w:p>
        </w:tc>
        <w:tc>
          <w:tcPr>
            <w:tcW w:w="8835" w:type="dxa"/>
            <w:tcBorders>
              <w:top w:val="single" w:sz="6" w:space="0" w:color="auto"/>
              <w:left w:val="single" w:sz="6" w:space="0" w:color="auto"/>
              <w:bottom w:val="single" w:sz="6" w:space="0" w:color="auto"/>
              <w:right w:val="single" w:sz="6" w:space="0" w:color="auto"/>
            </w:tcBorders>
          </w:tcPr>
          <w:p w:rsidR="00DD02F3" w:rsidRDefault="00431DDB">
            <w:pPr>
              <w:jc w:val="both"/>
            </w:pPr>
            <w:r>
              <w:t>сделать активным следующее окно</w:t>
            </w:r>
          </w:p>
        </w:tc>
      </w:tr>
      <w:tr w:rsidR="00DD02F3">
        <w:trPr>
          <w:tblCellSpacing w:w="15" w:type="dxa"/>
        </w:trPr>
        <w:tc>
          <w:tcPr>
            <w:tcW w:w="153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F7</w:t>
            </w:r>
          </w:p>
        </w:tc>
        <w:tc>
          <w:tcPr>
            <w:tcW w:w="8835" w:type="dxa"/>
            <w:tcBorders>
              <w:top w:val="single" w:sz="6" w:space="0" w:color="auto"/>
              <w:left w:val="single" w:sz="6" w:space="0" w:color="auto"/>
              <w:bottom w:val="single" w:sz="6" w:space="0" w:color="auto"/>
              <w:right w:val="single" w:sz="6" w:space="0" w:color="auto"/>
            </w:tcBorders>
          </w:tcPr>
          <w:p w:rsidR="00DD02F3" w:rsidRDefault="00431DDB">
            <w:pPr>
              <w:jc w:val="both"/>
            </w:pPr>
            <w:r>
              <w:t>используется в отладочном режиме: выполнить следующую строку программы; если в строке есть обращение к процедуре (функции), войти в эту процедуру и остановиться перед исполнением первого ее оператора</w:t>
            </w:r>
          </w:p>
        </w:tc>
      </w:tr>
      <w:tr w:rsidR="00DD02F3">
        <w:trPr>
          <w:tblCellSpacing w:w="15" w:type="dxa"/>
        </w:trPr>
        <w:tc>
          <w:tcPr>
            <w:tcW w:w="153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F8</w:t>
            </w:r>
          </w:p>
        </w:tc>
        <w:tc>
          <w:tcPr>
            <w:tcW w:w="8835" w:type="dxa"/>
            <w:tcBorders>
              <w:top w:val="single" w:sz="6" w:space="0" w:color="auto"/>
              <w:left w:val="single" w:sz="6" w:space="0" w:color="auto"/>
              <w:bottom w:val="single" w:sz="6" w:space="0" w:color="auto"/>
              <w:right w:val="single" w:sz="6" w:space="0" w:color="auto"/>
            </w:tcBorders>
          </w:tcPr>
          <w:p w:rsidR="00DD02F3" w:rsidRDefault="00431DDB">
            <w:pPr>
              <w:jc w:val="both"/>
            </w:pPr>
            <w:r>
              <w:t>используется в отладочном режиме: выполнить следующую строку программы; если в строке есть обращение к процедуре (функции), исполнить ее и не прослеживать ее работу</w:t>
            </w:r>
          </w:p>
        </w:tc>
      </w:tr>
      <w:tr w:rsidR="00DD02F3">
        <w:trPr>
          <w:tblCellSpacing w:w="15" w:type="dxa"/>
        </w:trPr>
        <w:tc>
          <w:tcPr>
            <w:tcW w:w="153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F9</w:t>
            </w:r>
          </w:p>
        </w:tc>
        <w:tc>
          <w:tcPr>
            <w:tcW w:w="8835" w:type="dxa"/>
            <w:tcBorders>
              <w:top w:val="single" w:sz="6" w:space="0" w:color="auto"/>
              <w:left w:val="single" w:sz="6" w:space="0" w:color="auto"/>
              <w:bottom w:val="single" w:sz="6" w:space="0" w:color="auto"/>
              <w:right w:val="single" w:sz="6" w:space="0" w:color="auto"/>
            </w:tcBorders>
          </w:tcPr>
          <w:p w:rsidR="00DD02F3" w:rsidRDefault="00431DDB">
            <w:pPr>
              <w:jc w:val="both"/>
            </w:pPr>
            <w:r>
              <w:t>компилировать программу, но не выполнять ее</w:t>
            </w:r>
          </w:p>
        </w:tc>
      </w:tr>
      <w:tr w:rsidR="00DD02F3">
        <w:trPr>
          <w:tblCellSpacing w:w="15" w:type="dxa"/>
        </w:trPr>
        <w:tc>
          <w:tcPr>
            <w:tcW w:w="153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F10</w:t>
            </w:r>
          </w:p>
        </w:tc>
        <w:tc>
          <w:tcPr>
            <w:tcW w:w="8835" w:type="dxa"/>
            <w:tcBorders>
              <w:top w:val="single" w:sz="6" w:space="0" w:color="auto"/>
              <w:left w:val="single" w:sz="6" w:space="0" w:color="auto"/>
              <w:bottom w:val="single" w:sz="6" w:space="0" w:color="auto"/>
              <w:right w:val="single" w:sz="6" w:space="0" w:color="auto"/>
            </w:tcBorders>
          </w:tcPr>
          <w:p w:rsidR="00DD02F3" w:rsidRDefault="00431DDB">
            <w:pPr>
              <w:jc w:val="both"/>
            </w:pPr>
            <w:r>
              <w:t>перейти к диалоговому выбору режима ра</w:t>
            </w:r>
            <w:r>
              <w:t>боты с помощью главного меню</w:t>
            </w:r>
          </w:p>
        </w:tc>
      </w:tr>
      <w:tr w:rsidR="00DD02F3">
        <w:trPr>
          <w:tblCellSpacing w:w="15" w:type="dxa"/>
        </w:trPr>
        <w:tc>
          <w:tcPr>
            <w:tcW w:w="153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Ctrl + F1</w:t>
            </w:r>
          </w:p>
        </w:tc>
        <w:tc>
          <w:tcPr>
            <w:tcW w:w="8835" w:type="dxa"/>
            <w:tcBorders>
              <w:top w:val="single" w:sz="6" w:space="0" w:color="auto"/>
              <w:left w:val="single" w:sz="6" w:space="0" w:color="auto"/>
              <w:bottom w:val="single" w:sz="6" w:space="0" w:color="auto"/>
              <w:right w:val="single" w:sz="6" w:space="0" w:color="auto"/>
            </w:tcBorders>
          </w:tcPr>
          <w:p w:rsidR="00DD02F3" w:rsidRDefault="00431DDB">
            <w:pPr>
              <w:jc w:val="both"/>
            </w:pPr>
            <w:r>
              <w:t>справка об операторе, на котором установлен курсор</w:t>
            </w:r>
          </w:p>
        </w:tc>
      </w:tr>
      <w:tr w:rsidR="00DD02F3">
        <w:trPr>
          <w:tblCellSpacing w:w="15" w:type="dxa"/>
        </w:trPr>
        <w:tc>
          <w:tcPr>
            <w:tcW w:w="153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Ctrl + F9</w:t>
            </w:r>
          </w:p>
        </w:tc>
        <w:tc>
          <w:tcPr>
            <w:tcW w:w="8835" w:type="dxa"/>
            <w:tcBorders>
              <w:top w:val="single" w:sz="6" w:space="0" w:color="auto"/>
              <w:left w:val="single" w:sz="6" w:space="0" w:color="auto"/>
              <w:bottom w:val="single" w:sz="6" w:space="0" w:color="auto"/>
              <w:right w:val="single" w:sz="6" w:space="0" w:color="auto"/>
            </w:tcBorders>
          </w:tcPr>
          <w:p w:rsidR="00DD02F3" w:rsidRDefault="00431DDB">
            <w:pPr>
              <w:jc w:val="both"/>
            </w:pPr>
            <w:r>
              <w:t xml:space="preserve">выполнить прогон программы: компилировать программу, находящуюся в редакторе, загрузить ее в оперативную память и выполнить, после чего вернуться в среду </w:t>
            </w:r>
            <w:r>
              <w:t>Турбо Паскаля</w:t>
            </w:r>
          </w:p>
        </w:tc>
      </w:tr>
      <w:tr w:rsidR="00DD02F3">
        <w:trPr>
          <w:tblCellSpacing w:w="15" w:type="dxa"/>
        </w:trPr>
        <w:tc>
          <w:tcPr>
            <w:tcW w:w="153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Alt + F3</w:t>
            </w:r>
          </w:p>
        </w:tc>
        <w:tc>
          <w:tcPr>
            <w:tcW w:w="8835" w:type="dxa"/>
            <w:tcBorders>
              <w:top w:val="single" w:sz="6" w:space="0" w:color="auto"/>
              <w:left w:val="single" w:sz="6" w:space="0" w:color="auto"/>
              <w:bottom w:val="single" w:sz="6" w:space="0" w:color="auto"/>
              <w:right w:val="single" w:sz="6" w:space="0" w:color="auto"/>
            </w:tcBorders>
          </w:tcPr>
          <w:p w:rsidR="00DD02F3" w:rsidRDefault="00431DDB">
            <w:pPr>
              <w:jc w:val="both"/>
            </w:pPr>
            <w:r>
              <w:t>закрытие активного окна</w:t>
            </w:r>
          </w:p>
        </w:tc>
      </w:tr>
      <w:tr w:rsidR="00DD02F3">
        <w:trPr>
          <w:tblCellSpacing w:w="15" w:type="dxa"/>
        </w:trPr>
        <w:tc>
          <w:tcPr>
            <w:tcW w:w="153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Alt + F5</w:t>
            </w:r>
          </w:p>
        </w:tc>
        <w:tc>
          <w:tcPr>
            <w:tcW w:w="8835" w:type="dxa"/>
            <w:tcBorders>
              <w:top w:val="single" w:sz="6" w:space="0" w:color="auto"/>
              <w:left w:val="single" w:sz="6" w:space="0" w:color="auto"/>
              <w:bottom w:val="single" w:sz="6" w:space="0" w:color="auto"/>
              <w:right w:val="single" w:sz="6" w:space="0" w:color="auto"/>
            </w:tcBorders>
          </w:tcPr>
          <w:p w:rsidR="00DD02F3" w:rsidRDefault="00431DDB">
            <w:pPr>
              <w:jc w:val="both"/>
            </w:pPr>
            <w:r>
              <w:t>сменить окно редактора на окно вывода результатов работы (прогона) программы</w:t>
            </w:r>
          </w:p>
        </w:tc>
      </w:tr>
      <w:tr w:rsidR="00DD02F3">
        <w:trPr>
          <w:tblCellSpacing w:w="15" w:type="dxa"/>
        </w:trPr>
        <w:tc>
          <w:tcPr>
            <w:tcW w:w="153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 xml:space="preserve">Alt + </w:t>
            </w:r>
            <w:r>
              <w:rPr>
                <w:b/>
              </w:rPr>
              <w:t>X</w:t>
            </w:r>
          </w:p>
        </w:tc>
        <w:tc>
          <w:tcPr>
            <w:tcW w:w="8835" w:type="dxa"/>
            <w:tcBorders>
              <w:top w:val="single" w:sz="6" w:space="0" w:color="auto"/>
              <w:left w:val="single" w:sz="6" w:space="0" w:color="auto"/>
              <w:bottom w:val="single" w:sz="6" w:space="0" w:color="auto"/>
              <w:right w:val="single" w:sz="6" w:space="0" w:color="auto"/>
            </w:tcBorders>
          </w:tcPr>
          <w:p w:rsidR="00DD02F3" w:rsidRDefault="00431DDB">
            <w:pPr>
              <w:jc w:val="both"/>
            </w:pPr>
            <w:r>
              <w:t>для выхода из Турбо Паскаля</w:t>
            </w:r>
          </w:p>
        </w:tc>
      </w:tr>
    </w:tbl>
    <w:p w:rsidR="00DD02F3" w:rsidRDefault="00DD02F3">
      <w:pPr>
        <w:ind w:firstLine="720"/>
        <w:jc w:val="both"/>
      </w:pPr>
    </w:p>
    <w:p w:rsidR="00DD02F3" w:rsidRDefault="00431DDB">
      <w:pPr>
        <w:jc w:val="center"/>
      </w:pPr>
      <w:r>
        <w:rPr>
          <w:b/>
          <w:color w:val="4F81BD"/>
          <w:sz w:val="26"/>
        </w:rPr>
        <w:t>ТЕКСТОВЫЙ РЕДАКТОР</w:t>
      </w:r>
    </w:p>
    <w:p w:rsidR="00DD02F3" w:rsidRDefault="00DD02F3"/>
    <w:p w:rsidR="00DD02F3" w:rsidRDefault="00431DDB">
      <w:pPr>
        <w:ind w:firstLine="720"/>
        <w:jc w:val="both"/>
      </w:pPr>
      <w:r>
        <w:t xml:space="preserve">Текстовый редактор среды Турбо Паскаля предоставляет пользователю удобные средства создания и редактирования текстов программ. Признаком того, что среда находится в состоянии редактирования, является наличие в окне редактора </w:t>
      </w:r>
      <w:hyperlink w:anchor="_topic_Newtopic22">
        <w:r>
          <w:rPr>
            <w:b/>
            <w:color w:val="0000FF"/>
            <w:u w:val="single"/>
          </w:rPr>
          <w:t>курсора</w:t>
        </w:r>
      </w:hyperlink>
      <w:r>
        <w:t xml:space="preserve"> - небольшого мигающего прямоугольника. Режим редактирования автоматически устанавливается сразу после загрузки Турбо Паскаля. Из режима редактирования можно перейти к любому другому режиму работы Турбо Паскаля с помощью функциональных клав</w:t>
      </w:r>
      <w:r>
        <w:t>иш или выбора нужного режима из главного меню. Рассмотрим основные приемы работы с текстовым редактором. Для создания текста программы нужно ввести этот текст с помощью клавиатуры ПК подобно тому, как это делается при печатании текста на пишущей машинке. П</w:t>
      </w:r>
      <w:r>
        <w:t>осле заполнения очередной строки следует нажать на клавишу Enter, чтобы перевести курсор на следующую строку (курсор всегда показывает то место на экране, куда будет помещен очередной вводимый символ программы). Окно редактора имитирует длинный и достаточн</w:t>
      </w:r>
      <w:r>
        <w:t xml:space="preserve">о широкий лист бумаги, фрагмент которого виден в окне. Если курсор достиг нижнего края, осуществляется прокрутка окна редактора: его содержимое смещается вверх на одну строку и снизу появляется новая строка листа. Если курсор достиг правой границы экрана, </w:t>
      </w:r>
      <w:r>
        <w:t>окно начинает по мере ввода символов смещаться вправо, показывая правый край листа. Размеры листа по горизонтали и вертикали ограничиваются только общим числом символов в файле, которых не должно быть больше 64535, однако компилятор Турбо Паскаля восприним</w:t>
      </w:r>
      <w:r>
        <w:t>ает строки программы длиной не более 126 символов. Окно можно смещать относительно листа с помощью следующих клавиш:</w:t>
      </w:r>
    </w:p>
    <w:p w:rsidR="00DD02F3" w:rsidRDefault="00DD02F3">
      <w:pPr>
        <w:ind w:firstLine="720"/>
        <w:jc w:val="both"/>
      </w:pPr>
    </w:p>
    <w:tbl>
      <w:tblPr>
        <w:tblW w:w="5000" w:type="pct"/>
        <w:tblCellSpacing w:w="15" w:type="dxa"/>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1964"/>
        <w:gridCol w:w="7661"/>
      </w:tblGrid>
      <w:tr w:rsidR="00DD02F3">
        <w:trPr>
          <w:tblCellSpacing w:w="15" w:type="dxa"/>
        </w:trPr>
        <w:tc>
          <w:tcPr>
            <w:tcW w:w="195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t>КЛАВИШИ</w:t>
            </w:r>
          </w:p>
        </w:tc>
        <w:tc>
          <w:tcPr>
            <w:tcW w:w="841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t xml:space="preserve"> НАЗНАЧЕНИЕ И ДЕЙСТВИЕ</w:t>
            </w:r>
          </w:p>
        </w:tc>
      </w:tr>
      <w:tr w:rsidR="00DD02F3">
        <w:trPr>
          <w:tblCellSpacing w:w="15" w:type="dxa"/>
        </w:trPr>
        <w:tc>
          <w:tcPr>
            <w:tcW w:w="195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PageUp</w:t>
            </w:r>
          </w:p>
        </w:tc>
        <w:tc>
          <w:tcPr>
            <w:tcW w:w="8415" w:type="dxa"/>
            <w:tcBorders>
              <w:top w:val="single" w:sz="6" w:space="0" w:color="auto"/>
              <w:left w:val="single" w:sz="6" w:space="0" w:color="auto"/>
              <w:bottom w:val="single" w:sz="6" w:space="0" w:color="auto"/>
              <w:right w:val="single" w:sz="6" w:space="0" w:color="auto"/>
            </w:tcBorders>
          </w:tcPr>
          <w:p w:rsidR="00DD02F3" w:rsidRDefault="00431DDB">
            <w:pPr>
              <w:jc w:val="both"/>
            </w:pPr>
            <w:r>
              <w:t>на страницу вверх</w:t>
            </w:r>
          </w:p>
        </w:tc>
      </w:tr>
      <w:tr w:rsidR="00DD02F3">
        <w:trPr>
          <w:tblCellSpacing w:w="15" w:type="dxa"/>
        </w:trPr>
        <w:tc>
          <w:tcPr>
            <w:tcW w:w="195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PageDown</w:t>
            </w:r>
          </w:p>
        </w:tc>
        <w:tc>
          <w:tcPr>
            <w:tcW w:w="8415" w:type="dxa"/>
            <w:tcBorders>
              <w:top w:val="single" w:sz="6" w:space="0" w:color="auto"/>
              <w:left w:val="single" w:sz="6" w:space="0" w:color="auto"/>
              <w:bottom w:val="single" w:sz="6" w:space="0" w:color="auto"/>
              <w:right w:val="single" w:sz="6" w:space="0" w:color="auto"/>
            </w:tcBorders>
          </w:tcPr>
          <w:p w:rsidR="00DD02F3" w:rsidRDefault="00431DDB">
            <w:pPr>
              <w:jc w:val="both"/>
            </w:pPr>
            <w:r>
              <w:t>на страницу вниз</w:t>
            </w:r>
          </w:p>
        </w:tc>
      </w:tr>
      <w:tr w:rsidR="00DD02F3">
        <w:trPr>
          <w:tblCellSpacing w:w="15" w:type="dxa"/>
        </w:trPr>
        <w:tc>
          <w:tcPr>
            <w:tcW w:w="195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Ноmе</w:t>
            </w:r>
          </w:p>
        </w:tc>
        <w:tc>
          <w:tcPr>
            <w:tcW w:w="8415" w:type="dxa"/>
            <w:tcBorders>
              <w:top w:val="single" w:sz="6" w:space="0" w:color="auto"/>
              <w:left w:val="single" w:sz="6" w:space="0" w:color="auto"/>
              <w:bottom w:val="single" w:sz="6" w:space="0" w:color="auto"/>
              <w:right w:val="single" w:sz="6" w:space="0" w:color="auto"/>
            </w:tcBorders>
          </w:tcPr>
          <w:p w:rsidR="00DD02F3" w:rsidRDefault="00431DDB">
            <w:pPr>
              <w:jc w:val="both"/>
            </w:pPr>
            <w:r>
              <w:t>в начало текущей строки</w:t>
            </w:r>
          </w:p>
        </w:tc>
      </w:tr>
      <w:tr w:rsidR="00DD02F3">
        <w:trPr>
          <w:tblCellSpacing w:w="15" w:type="dxa"/>
        </w:trPr>
        <w:tc>
          <w:tcPr>
            <w:tcW w:w="195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End</w:t>
            </w:r>
          </w:p>
        </w:tc>
        <w:tc>
          <w:tcPr>
            <w:tcW w:w="8415" w:type="dxa"/>
            <w:tcBorders>
              <w:top w:val="single" w:sz="6" w:space="0" w:color="auto"/>
              <w:left w:val="single" w:sz="6" w:space="0" w:color="auto"/>
              <w:bottom w:val="single" w:sz="6" w:space="0" w:color="auto"/>
              <w:right w:val="single" w:sz="6" w:space="0" w:color="auto"/>
            </w:tcBorders>
          </w:tcPr>
          <w:p w:rsidR="00DD02F3" w:rsidRDefault="00431DDB">
            <w:pPr>
              <w:jc w:val="both"/>
            </w:pPr>
            <w:r>
              <w:t xml:space="preserve">в конец текущей </w:t>
            </w:r>
            <w:r>
              <w:t>строки</w:t>
            </w:r>
          </w:p>
        </w:tc>
      </w:tr>
      <w:tr w:rsidR="00DD02F3">
        <w:trPr>
          <w:tblCellSpacing w:w="15" w:type="dxa"/>
        </w:trPr>
        <w:tc>
          <w:tcPr>
            <w:tcW w:w="195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lastRenderedPageBreak/>
              <w:t>Ctrl+PageUp</w:t>
            </w:r>
          </w:p>
        </w:tc>
        <w:tc>
          <w:tcPr>
            <w:tcW w:w="8415" w:type="dxa"/>
            <w:tcBorders>
              <w:top w:val="single" w:sz="6" w:space="0" w:color="auto"/>
              <w:left w:val="single" w:sz="6" w:space="0" w:color="auto"/>
              <w:bottom w:val="single" w:sz="6" w:space="0" w:color="auto"/>
              <w:right w:val="single" w:sz="6" w:space="0" w:color="auto"/>
            </w:tcBorders>
          </w:tcPr>
          <w:p w:rsidR="00DD02F3" w:rsidRDefault="00431DDB">
            <w:pPr>
              <w:jc w:val="both"/>
            </w:pPr>
            <w:r>
              <w:t>в начало текста</w:t>
            </w:r>
          </w:p>
        </w:tc>
      </w:tr>
      <w:tr w:rsidR="00DD02F3">
        <w:trPr>
          <w:tblCellSpacing w:w="15" w:type="dxa"/>
        </w:trPr>
        <w:tc>
          <w:tcPr>
            <w:tcW w:w="195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Ctrl+PageDown</w:t>
            </w:r>
          </w:p>
        </w:tc>
        <w:tc>
          <w:tcPr>
            <w:tcW w:w="8415" w:type="dxa"/>
            <w:tcBorders>
              <w:top w:val="single" w:sz="6" w:space="0" w:color="auto"/>
              <w:left w:val="single" w:sz="6" w:space="0" w:color="auto"/>
              <w:bottom w:val="single" w:sz="6" w:space="0" w:color="auto"/>
              <w:right w:val="single" w:sz="6" w:space="0" w:color="auto"/>
            </w:tcBorders>
          </w:tcPr>
          <w:p w:rsidR="00DD02F3" w:rsidRDefault="00431DDB">
            <w:pPr>
              <w:jc w:val="both"/>
            </w:pPr>
            <w:r>
              <w:t>в конец текста</w:t>
            </w:r>
          </w:p>
        </w:tc>
      </w:tr>
      <w:tr w:rsidR="00DD02F3">
        <w:trPr>
          <w:tblCellSpacing w:w="15" w:type="dxa"/>
        </w:trPr>
        <w:tc>
          <w:tcPr>
            <w:tcW w:w="195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Backspace</w:t>
            </w:r>
          </w:p>
        </w:tc>
        <w:tc>
          <w:tcPr>
            <w:tcW w:w="8415" w:type="dxa"/>
            <w:tcBorders>
              <w:top w:val="single" w:sz="6" w:space="0" w:color="auto"/>
              <w:left w:val="single" w:sz="6" w:space="0" w:color="auto"/>
              <w:bottom w:val="single" w:sz="6" w:space="0" w:color="auto"/>
              <w:right w:val="single" w:sz="6" w:space="0" w:color="auto"/>
            </w:tcBorders>
          </w:tcPr>
          <w:p w:rsidR="00DD02F3" w:rsidRDefault="00431DDB">
            <w:pPr>
              <w:jc w:val="both"/>
            </w:pPr>
            <w:r>
              <w:t>стирает символ слева от курсора</w:t>
            </w:r>
          </w:p>
        </w:tc>
      </w:tr>
      <w:tr w:rsidR="00DD02F3">
        <w:trPr>
          <w:tblCellSpacing w:w="15" w:type="dxa"/>
        </w:trPr>
        <w:tc>
          <w:tcPr>
            <w:tcW w:w="195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Delete</w:t>
            </w:r>
          </w:p>
        </w:tc>
        <w:tc>
          <w:tcPr>
            <w:tcW w:w="8415" w:type="dxa"/>
            <w:tcBorders>
              <w:top w:val="single" w:sz="6" w:space="0" w:color="auto"/>
              <w:left w:val="single" w:sz="6" w:space="0" w:color="auto"/>
              <w:bottom w:val="single" w:sz="6" w:space="0" w:color="auto"/>
              <w:right w:val="single" w:sz="6" w:space="0" w:color="auto"/>
            </w:tcBorders>
          </w:tcPr>
          <w:p w:rsidR="00DD02F3" w:rsidRDefault="00431DDB">
            <w:pPr>
              <w:jc w:val="both"/>
            </w:pPr>
            <w:r>
              <w:t>стирает символ, на который показывает курсор</w:t>
            </w:r>
          </w:p>
        </w:tc>
      </w:tr>
      <w:tr w:rsidR="00DD02F3">
        <w:trPr>
          <w:tblCellSpacing w:w="15" w:type="dxa"/>
        </w:trPr>
        <w:tc>
          <w:tcPr>
            <w:tcW w:w="195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Ctrl+Y</w:t>
            </w:r>
          </w:p>
        </w:tc>
        <w:tc>
          <w:tcPr>
            <w:tcW w:w="8415" w:type="dxa"/>
            <w:tcBorders>
              <w:top w:val="single" w:sz="6" w:space="0" w:color="auto"/>
              <w:left w:val="single" w:sz="6" w:space="0" w:color="auto"/>
              <w:bottom w:val="single" w:sz="6" w:space="0" w:color="auto"/>
              <w:right w:val="single" w:sz="6" w:space="0" w:color="auto"/>
            </w:tcBorders>
          </w:tcPr>
          <w:p w:rsidR="00DD02F3" w:rsidRDefault="00431DDB">
            <w:pPr>
              <w:jc w:val="both"/>
            </w:pPr>
            <w:r>
              <w:t>стирает строку с курсором</w:t>
            </w:r>
          </w:p>
        </w:tc>
      </w:tr>
      <w:tr w:rsidR="00DD02F3">
        <w:trPr>
          <w:tblCellSpacing w:w="15" w:type="dxa"/>
        </w:trPr>
        <w:tc>
          <w:tcPr>
            <w:tcW w:w="195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Enter</w:t>
            </w:r>
          </w:p>
        </w:tc>
        <w:tc>
          <w:tcPr>
            <w:tcW w:w="8415" w:type="dxa"/>
            <w:tcBorders>
              <w:top w:val="single" w:sz="6" w:space="0" w:color="auto"/>
              <w:left w:val="single" w:sz="6" w:space="0" w:color="auto"/>
              <w:bottom w:val="single" w:sz="6" w:space="0" w:color="auto"/>
              <w:right w:val="single" w:sz="6" w:space="0" w:color="auto"/>
            </w:tcBorders>
          </w:tcPr>
          <w:p w:rsidR="00DD02F3" w:rsidRDefault="00431DDB">
            <w:pPr>
              <w:jc w:val="both"/>
            </w:pPr>
            <w:r>
              <w:t>вставляет новую строку, разрезает старую</w:t>
            </w:r>
          </w:p>
        </w:tc>
      </w:tr>
      <w:tr w:rsidR="00DD02F3">
        <w:trPr>
          <w:tblCellSpacing w:w="15" w:type="dxa"/>
        </w:trPr>
        <w:tc>
          <w:tcPr>
            <w:tcW w:w="195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Ctrl + Q</w:t>
            </w:r>
          </w:p>
        </w:tc>
        <w:tc>
          <w:tcPr>
            <w:tcW w:w="8415" w:type="dxa"/>
            <w:tcBorders>
              <w:top w:val="single" w:sz="6" w:space="0" w:color="auto"/>
              <w:left w:val="single" w:sz="6" w:space="0" w:color="auto"/>
              <w:bottom w:val="single" w:sz="6" w:space="0" w:color="auto"/>
              <w:right w:val="single" w:sz="6" w:space="0" w:color="auto"/>
            </w:tcBorders>
          </w:tcPr>
          <w:p w:rsidR="00DD02F3" w:rsidRDefault="00431DDB">
            <w:pPr>
              <w:jc w:val="both"/>
            </w:pPr>
            <w:r>
              <w:t>восстанавливает измененную строку</w:t>
            </w:r>
          </w:p>
        </w:tc>
      </w:tr>
      <w:tr w:rsidR="00DD02F3">
        <w:trPr>
          <w:tblCellSpacing w:w="15" w:type="dxa"/>
        </w:trPr>
        <w:tc>
          <w:tcPr>
            <w:tcW w:w="195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Alt + Backspace</w:t>
            </w:r>
          </w:p>
        </w:tc>
        <w:tc>
          <w:tcPr>
            <w:tcW w:w="8415" w:type="dxa"/>
            <w:tcBorders>
              <w:top w:val="single" w:sz="6" w:space="0" w:color="auto"/>
              <w:left w:val="single" w:sz="6" w:space="0" w:color="auto"/>
              <w:bottom w:val="single" w:sz="6" w:space="0" w:color="auto"/>
              <w:right w:val="single" w:sz="6" w:space="0" w:color="auto"/>
            </w:tcBorders>
          </w:tcPr>
          <w:p w:rsidR="00DD02F3" w:rsidRDefault="00431DDB">
            <w:pPr>
              <w:jc w:val="both"/>
            </w:pPr>
            <w:r>
              <w:t>отмена последнео изменения</w:t>
            </w:r>
          </w:p>
        </w:tc>
      </w:tr>
      <w:tr w:rsidR="00DD02F3">
        <w:trPr>
          <w:tblCellSpacing w:w="15" w:type="dxa"/>
        </w:trPr>
        <w:tc>
          <w:tcPr>
            <w:tcW w:w="195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Ctrl+Y</w:t>
            </w:r>
          </w:p>
        </w:tc>
        <w:tc>
          <w:tcPr>
            <w:tcW w:w="8415" w:type="dxa"/>
            <w:tcBorders>
              <w:top w:val="single" w:sz="6" w:space="0" w:color="auto"/>
              <w:left w:val="single" w:sz="6" w:space="0" w:color="auto"/>
              <w:bottom w:val="single" w:sz="6" w:space="0" w:color="auto"/>
              <w:right w:val="single" w:sz="6" w:space="0" w:color="auto"/>
            </w:tcBorders>
          </w:tcPr>
          <w:p w:rsidR="00DD02F3" w:rsidRDefault="00431DDB">
            <w:pPr>
              <w:jc w:val="both"/>
            </w:pPr>
            <w:r>
              <w:t>удаление строки</w:t>
            </w:r>
          </w:p>
        </w:tc>
      </w:tr>
      <w:tr w:rsidR="00DD02F3">
        <w:trPr>
          <w:tblCellSpacing w:w="15" w:type="dxa"/>
        </w:trPr>
        <w:tc>
          <w:tcPr>
            <w:tcW w:w="195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Shift+стрелки</w:t>
            </w:r>
          </w:p>
        </w:tc>
        <w:tc>
          <w:tcPr>
            <w:tcW w:w="8415" w:type="dxa"/>
            <w:tcBorders>
              <w:top w:val="single" w:sz="6" w:space="0" w:color="auto"/>
              <w:left w:val="single" w:sz="6" w:space="0" w:color="auto"/>
              <w:bottom w:val="single" w:sz="6" w:space="0" w:color="auto"/>
              <w:right w:val="single" w:sz="6" w:space="0" w:color="auto"/>
            </w:tcBorders>
          </w:tcPr>
          <w:p w:rsidR="00DD02F3" w:rsidRDefault="00431DDB">
            <w:pPr>
              <w:jc w:val="both"/>
            </w:pPr>
            <w:r>
              <w:t>выделение блока текста программы</w:t>
            </w:r>
          </w:p>
        </w:tc>
      </w:tr>
      <w:tr w:rsidR="00DD02F3">
        <w:trPr>
          <w:tblCellSpacing w:w="15" w:type="dxa"/>
        </w:trPr>
        <w:tc>
          <w:tcPr>
            <w:tcW w:w="195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Ctrl+Insert</w:t>
            </w:r>
          </w:p>
        </w:tc>
        <w:tc>
          <w:tcPr>
            <w:tcW w:w="8415" w:type="dxa"/>
            <w:tcBorders>
              <w:top w:val="single" w:sz="6" w:space="0" w:color="auto"/>
              <w:left w:val="single" w:sz="6" w:space="0" w:color="auto"/>
              <w:bottom w:val="single" w:sz="6" w:space="0" w:color="auto"/>
              <w:right w:val="single" w:sz="6" w:space="0" w:color="auto"/>
            </w:tcBorders>
          </w:tcPr>
          <w:p w:rsidR="00DD02F3" w:rsidRDefault="00431DDB">
            <w:pPr>
              <w:jc w:val="both"/>
            </w:pPr>
            <w:r>
              <w:t>копирование выделенного блока в буфер</w:t>
            </w:r>
          </w:p>
        </w:tc>
      </w:tr>
      <w:tr w:rsidR="00DD02F3">
        <w:trPr>
          <w:tblCellSpacing w:w="15" w:type="dxa"/>
        </w:trPr>
        <w:tc>
          <w:tcPr>
            <w:tcW w:w="195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sz w:val="22"/>
              </w:rPr>
              <w:t>Shift+Insert</w:t>
            </w:r>
          </w:p>
        </w:tc>
        <w:tc>
          <w:tcPr>
            <w:tcW w:w="8415" w:type="dxa"/>
            <w:tcBorders>
              <w:top w:val="single" w:sz="6" w:space="0" w:color="auto"/>
              <w:left w:val="single" w:sz="6" w:space="0" w:color="auto"/>
              <w:bottom w:val="single" w:sz="6" w:space="0" w:color="auto"/>
              <w:right w:val="single" w:sz="6" w:space="0" w:color="auto"/>
            </w:tcBorders>
          </w:tcPr>
          <w:p w:rsidR="00DD02F3" w:rsidRDefault="00431DDB">
            <w:pPr>
              <w:jc w:val="both"/>
            </w:pPr>
            <w:r>
              <w:t>вставка из буфера</w:t>
            </w:r>
          </w:p>
        </w:tc>
      </w:tr>
    </w:tbl>
    <w:p w:rsidR="00DD02F3" w:rsidRDefault="00431DDB">
      <w:pPr>
        <w:jc w:val="both"/>
      </w:pPr>
      <w:r>
        <w:t xml:space="preserve">  </w:t>
      </w:r>
      <w:r>
        <w:tab/>
        <w:t xml:space="preserve">Признаком того, в </w:t>
      </w:r>
      <w:r>
        <w:t>каком режиме работает редактор, является форма курсора: в режиме вставки он похож на мигающий символ подчеркивания, а в режиме наложения он представляет собой крупный мигающий прямоугольник, заслоняющий символ целиком. Изменить режим вставки\наложения можн</w:t>
      </w:r>
      <w:r>
        <w:t>о с помощью клавиши</w:t>
      </w:r>
      <w:r>
        <w:rPr>
          <w:sz w:val="22"/>
        </w:rPr>
        <w:t xml:space="preserve"> </w:t>
      </w:r>
      <w:r>
        <w:rPr>
          <w:b/>
          <w:sz w:val="22"/>
        </w:rPr>
        <w:t>INS.</w:t>
      </w:r>
    </w:p>
    <w:p w:rsidR="00DD02F3" w:rsidRDefault="00DD02F3">
      <w:pPr>
        <w:jc w:val="both"/>
      </w:pPr>
    </w:p>
    <w:p w:rsidR="00DD02F3" w:rsidRDefault="00431DDB">
      <w:pPr>
        <w:jc w:val="center"/>
      </w:pPr>
      <w:r>
        <w:rPr>
          <w:b/>
          <w:color w:val="4F81BD"/>
          <w:sz w:val="26"/>
        </w:rPr>
        <w:t>Вопросы для самоконтроля:</w:t>
      </w:r>
    </w:p>
    <w:p w:rsidR="00DD02F3" w:rsidRDefault="00431DDB">
      <w:pPr>
        <w:numPr>
          <w:ilvl w:val="0"/>
          <w:numId w:val="1"/>
        </w:numPr>
      </w:pPr>
      <w:r>
        <w:t>Что необходимо для развертывания системы программирования Турбо Паскаль?</w:t>
      </w:r>
    </w:p>
    <w:p w:rsidR="00DD02F3" w:rsidRDefault="00431DDB">
      <w:pPr>
        <w:numPr>
          <w:ilvl w:val="0"/>
          <w:numId w:val="1"/>
        </w:numPr>
      </w:pPr>
      <w:r>
        <w:t>Что такое дистрибутив?</w:t>
      </w:r>
    </w:p>
    <w:p w:rsidR="00DD02F3" w:rsidRDefault="00431DDB">
      <w:pPr>
        <w:numPr>
          <w:ilvl w:val="0"/>
          <w:numId w:val="1"/>
        </w:numPr>
      </w:pPr>
      <w:r>
        <w:t>Из каких составляющих состоит системы программирования Турбо Паскаль?</w:t>
      </w:r>
    </w:p>
    <w:p w:rsidR="00DD02F3" w:rsidRDefault="00431DDB">
      <w:pPr>
        <w:numPr>
          <w:ilvl w:val="0"/>
          <w:numId w:val="1"/>
        </w:numPr>
      </w:pPr>
      <w:r>
        <w:t>Какую функцию фыполняет процесс компил</w:t>
      </w:r>
      <w:r>
        <w:t>ирования программы?</w:t>
      </w:r>
    </w:p>
    <w:p w:rsidR="00DD02F3" w:rsidRDefault="00431DDB">
      <w:pPr>
        <w:numPr>
          <w:ilvl w:val="0"/>
          <w:numId w:val="1"/>
        </w:numPr>
      </w:pPr>
      <w:r>
        <w:t>Как называются клавиши для быстрого управления средой Турбо-Паскаль?</w:t>
      </w:r>
    </w:p>
    <w:p w:rsidR="00DD02F3" w:rsidRDefault="00431DDB">
      <w:pPr>
        <w:numPr>
          <w:ilvl w:val="0"/>
          <w:numId w:val="1"/>
        </w:numPr>
      </w:pPr>
      <w:r>
        <w:t>Какими функциональными клавишами можно сохранить, открыть/загрузить, запустить программу в системе программирования Турбо Паскаль?</w:t>
      </w:r>
    </w:p>
    <w:p w:rsidR="00DD02F3" w:rsidRDefault="00431DDB">
      <w:pPr>
        <w:numPr>
          <w:ilvl w:val="0"/>
          <w:numId w:val="1"/>
        </w:numPr>
      </w:pPr>
      <w:r>
        <w:t>Назовите комбинации клавиш и опишите</w:t>
      </w:r>
      <w:r>
        <w:t xml:space="preserve"> поэтапно процесс копирования фрагмента программы.</w:t>
      </w:r>
    </w:p>
    <w:p w:rsidR="00DD02F3" w:rsidRDefault="00DD02F3"/>
    <w:p w:rsidR="00DD02F3" w:rsidRDefault="00431DDB">
      <w:pPr>
        <w:jc w:val="center"/>
      </w:pPr>
      <w:r>
        <w:rPr>
          <w:b/>
          <w:color w:val="4F81BD"/>
          <w:sz w:val="26"/>
        </w:rPr>
        <w:t>Загадка:</w:t>
      </w:r>
    </w:p>
    <w:tbl>
      <w:tblPr>
        <w:tblW w:w="5000" w:type="pct"/>
        <w:tblCellSpacing w:w="15" w:type="dxa"/>
        <w:tblInd w:w="30" w:type="dxa"/>
        <w:tblCellMar>
          <w:top w:w="15" w:type="dxa"/>
          <w:left w:w="15" w:type="dxa"/>
          <w:bottom w:w="15" w:type="dxa"/>
          <w:right w:w="15" w:type="dxa"/>
        </w:tblCellMar>
        <w:tblLook w:val="0000" w:firstRow="0" w:lastRow="0" w:firstColumn="0" w:lastColumn="0" w:noHBand="0" w:noVBand="0"/>
      </w:tblPr>
      <w:tblGrid>
        <w:gridCol w:w="3360"/>
        <w:gridCol w:w="6235"/>
      </w:tblGrid>
      <w:tr w:rsidR="00DD02F3">
        <w:trPr>
          <w:trHeight w:val="165"/>
          <w:tblCellSpacing w:w="15" w:type="dxa"/>
        </w:trPr>
        <w:tc>
          <w:tcPr>
            <w:tcW w:w="1605" w:type="dxa"/>
          </w:tcPr>
          <w:p w:rsidR="00DD02F3" w:rsidRDefault="00431DDB">
            <w:r>
              <w:rPr>
                <w:noProof/>
              </w:rPr>
              <w:drawing>
                <wp:inline distT="0" distB="0" distL="0" distR="0">
                  <wp:extent cx="2085975" cy="1562100"/>
                  <wp:effectExtent l="0" t="0" r="0" b="0"/>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pic:nvPicPr>
                        <pic:blipFill>
                          <a:blip r:embed="rId25" cstate="print"/>
                          <a:stretch>
                            <a:fillRect/>
                          </a:stretch>
                        </pic:blipFill>
                        <pic:spPr>
                          <a:xfrm>
                            <a:off x="0" y="0"/>
                            <a:ext cx="2085975" cy="1562100"/>
                          </a:xfrm>
                          <a:prstGeom prst="rect">
                            <a:avLst/>
                          </a:prstGeom>
                        </pic:spPr>
                      </pic:pic>
                    </a:graphicData>
                  </a:graphic>
                </wp:inline>
              </w:drawing>
            </w:r>
          </w:p>
        </w:tc>
        <w:tc>
          <w:tcPr>
            <w:tcW w:w="8700" w:type="dxa"/>
          </w:tcPr>
          <w:p w:rsidR="00DD02F3" w:rsidRDefault="00DD02F3">
            <w:pPr>
              <w:jc w:val="center"/>
            </w:pPr>
          </w:p>
          <w:p w:rsidR="00DD02F3" w:rsidRDefault="00431DDB">
            <w:pPr>
              <w:jc w:val="center"/>
            </w:pPr>
            <w:r>
              <w:rPr>
                <w:rFonts w:ascii="Times New Roman" w:hAnsi="Times New Roman"/>
                <w:i/>
                <w:color w:val="004000"/>
                <w:sz w:val="24"/>
              </w:rPr>
              <w:t>Пишет Галя на экране</w:t>
            </w:r>
          </w:p>
          <w:p w:rsidR="00DD02F3" w:rsidRDefault="00431DDB">
            <w:pPr>
              <w:jc w:val="center"/>
            </w:pPr>
            <w:r>
              <w:rPr>
                <w:rFonts w:ascii="Times New Roman" w:hAnsi="Times New Roman"/>
                <w:i/>
                <w:color w:val="004000"/>
                <w:sz w:val="24"/>
              </w:rPr>
              <w:t>Две программы на Паскале,</w:t>
            </w:r>
          </w:p>
          <w:p w:rsidR="00DD02F3" w:rsidRDefault="00431DDB">
            <w:pPr>
              <w:jc w:val="center"/>
            </w:pPr>
            <w:r>
              <w:rPr>
                <w:rFonts w:ascii="Times New Roman" w:hAnsi="Times New Roman"/>
                <w:i/>
                <w:color w:val="004000"/>
                <w:sz w:val="24"/>
              </w:rPr>
              <w:t>Не боится ошибиться,</w:t>
            </w:r>
          </w:p>
          <w:p w:rsidR="00DD02F3" w:rsidRDefault="00431DDB">
            <w:pPr>
              <w:jc w:val="center"/>
            </w:pPr>
            <w:r>
              <w:rPr>
                <w:rFonts w:ascii="Times New Roman" w:hAnsi="Times New Roman"/>
                <w:i/>
                <w:color w:val="004000"/>
                <w:sz w:val="24"/>
              </w:rPr>
              <w:t>Запускает словно птицу.</w:t>
            </w:r>
          </w:p>
          <w:p w:rsidR="00DD02F3" w:rsidRDefault="00431DDB">
            <w:pPr>
              <w:jc w:val="center"/>
            </w:pPr>
            <w:r>
              <w:rPr>
                <w:rFonts w:ascii="Times New Roman" w:hAnsi="Times New Roman"/>
                <w:i/>
                <w:color w:val="004000"/>
                <w:sz w:val="24"/>
              </w:rPr>
              <w:t>Клавишу нажала Галя</w:t>
            </w:r>
          </w:p>
          <w:p w:rsidR="00DD02F3" w:rsidRDefault="00431DDB">
            <w:pPr>
              <w:jc w:val="center"/>
            </w:pPr>
            <w:r>
              <w:rPr>
                <w:rFonts w:ascii="Times New Roman" w:hAnsi="Times New Roman"/>
                <w:i/>
                <w:color w:val="004000"/>
                <w:sz w:val="24"/>
              </w:rPr>
              <w:t>Лучше нет....</w:t>
            </w:r>
          </w:p>
          <w:p w:rsidR="00DD02F3" w:rsidRDefault="00DD02F3">
            <w:pPr>
              <w:jc w:val="center"/>
            </w:pPr>
          </w:p>
        </w:tc>
      </w:tr>
      <w:tr w:rsidR="00DD02F3">
        <w:trPr>
          <w:trHeight w:val="165"/>
          <w:tblCellSpacing w:w="15" w:type="dxa"/>
        </w:trPr>
        <w:tc>
          <w:tcPr>
            <w:tcW w:w="1605" w:type="dxa"/>
          </w:tcPr>
          <w:p w:rsidR="00DD02F3" w:rsidRDefault="00431DDB">
            <w:pPr>
              <w:jc w:val="center"/>
            </w:pPr>
            <w:r>
              <w:rPr>
                <w:rFonts w:ascii="Times New Roman" w:hAnsi="Times New Roman"/>
                <w:i/>
                <w:color w:val="004000"/>
                <w:sz w:val="24"/>
              </w:rPr>
              <w:t>.</w:t>
            </w:r>
          </w:p>
        </w:tc>
        <w:tc>
          <w:tcPr>
            <w:tcW w:w="8700" w:type="dxa"/>
          </w:tcPr>
          <w:p w:rsidR="00DD02F3" w:rsidRDefault="00431DDB">
            <w:pPr>
              <w:jc w:val="right"/>
            </w:pPr>
            <w:r>
              <w:rPr>
                <w:rFonts w:ascii="Times New Roman" w:hAnsi="Times New Roman"/>
                <w:b/>
                <w:i/>
                <w:color w:val="FF0000"/>
                <w:sz w:val="16"/>
              </w:rPr>
              <w:t>Турбо Паскаля</w:t>
            </w:r>
          </w:p>
          <w:p w:rsidR="00DD02F3" w:rsidRDefault="00431DDB">
            <w:pPr>
              <w:jc w:val="right"/>
            </w:pPr>
            <w:r>
              <w:rPr>
                <w:rFonts w:ascii="Times New Roman" w:hAnsi="Times New Roman"/>
                <w:b/>
                <w:i/>
                <w:color w:val="FF0000"/>
                <w:sz w:val="16"/>
              </w:rPr>
              <w:t>Борланд Паскаля</w:t>
            </w:r>
          </w:p>
        </w:tc>
      </w:tr>
    </w:tbl>
    <w:p w:rsidR="00DD02F3" w:rsidRDefault="00DD02F3"/>
    <w:p w:rsidR="00875885" w:rsidRDefault="00875885">
      <w:pPr>
        <w:spacing w:after="200" w:line="276" w:lineRule="auto"/>
        <w:rPr>
          <w:rFonts w:ascii="Tahoma" w:hAnsi="Tahoma"/>
          <w:b/>
          <w:color w:val="4F81BD"/>
          <w:sz w:val="26"/>
        </w:rPr>
      </w:pPr>
      <w:bookmarkStart w:id="5" w:name="_topic_Newtopic18"/>
      <w:bookmarkEnd w:id="5"/>
      <w:r>
        <w:rPr>
          <w:rFonts w:ascii="Tahoma" w:hAnsi="Tahoma"/>
          <w:b/>
          <w:color w:val="4F81BD"/>
          <w:sz w:val="26"/>
        </w:rPr>
        <w:br w:type="page"/>
      </w:r>
    </w:p>
    <w:p w:rsidR="00DD02F3" w:rsidRDefault="00431DDB" w:rsidP="00875885">
      <w:pPr>
        <w:pBdr>
          <w:top w:val="none" w:sz="0" w:space="1" w:color="000000"/>
          <w:left w:val="none" w:sz="0" w:space="1" w:color="000000"/>
          <w:bottom w:val="none" w:sz="0" w:space="1" w:color="000000"/>
          <w:right w:val="none" w:sz="0" w:space="1" w:color="000000"/>
        </w:pBdr>
        <w:shd w:val="clear" w:color="auto" w:fill="FFFFFF"/>
        <w:spacing w:before="150" w:after="150"/>
        <w:jc w:val="center"/>
        <w:outlineLvl w:val="1"/>
      </w:pPr>
      <w:r>
        <w:rPr>
          <w:rFonts w:ascii="Tahoma" w:hAnsi="Tahoma"/>
          <w:b/>
          <w:color w:val="4F81BD"/>
          <w:sz w:val="26"/>
        </w:rPr>
        <w:lastRenderedPageBreak/>
        <w:t>Алфавит языка</w:t>
      </w:r>
    </w:p>
    <w:p w:rsidR="00DD02F3" w:rsidRDefault="00DD02F3"/>
    <w:p w:rsidR="00DD02F3" w:rsidRDefault="00431DDB">
      <w:r>
        <w:rPr>
          <w:b/>
          <w:color w:val="4F81BD"/>
          <w:sz w:val="22"/>
        </w:rPr>
        <w:t xml:space="preserve">АЛФАВИТ </w:t>
      </w:r>
      <w:r>
        <w:t xml:space="preserve">- это совокупность допустимых в языке символов. Алфавит </w:t>
      </w:r>
      <w:r>
        <w:t>Турбо Паскаль включает следующий набор основных символов:</w:t>
      </w:r>
    </w:p>
    <w:p w:rsidR="00DD02F3" w:rsidRDefault="00431DDB">
      <w:r>
        <w:rPr>
          <w:i/>
        </w:rPr>
        <w:t>строчные и прописные латинские буквы:</w:t>
      </w:r>
    </w:p>
    <w:p w:rsidR="00DD02F3" w:rsidRPr="00875885" w:rsidRDefault="00431DDB">
      <w:pPr>
        <w:rPr>
          <w:lang w:val="en-US"/>
        </w:rPr>
      </w:pPr>
      <w:r w:rsidRPr="00875885">
        <w:rPr>
          <w:b/>
          <w:color w:val="C00000"/>
          <w:lang w:val="en-US"/>
        </w:rPr>
        <w:t>A B C D E F G H I J K L M N O P Q R S T U V W X Y Z</w:t>
      </w:r>
    </w:p>
    <w:p w:rsidR="00DD02F3" w:rsidRPr="00875885" w:rsidRDefault="00431DDB">
      <w:pPr>
        <w:rPr>
          <w:lang w:val="en-US"/>
        </w:rPr>
      </w:pPr>
      <w:r w:rsidRPr="00875885">
        <w:rPr>
          <w:b/>
          <w:color w:val="C00000"/>
          <w:lang w:val="en-US"/>
        </w:rPr>
        <w:t>a b c d e f g h i j k l m n o p q r s t u v w x y z</w:t>
      </w:r>
    </w:p>
    <w:p w:rsidR="00DD02F3" w:rsidRDefault="00431DDB">
      <w:r>
        <w:rPr>
          <w:b/>
          <w:color w:val="C00000"/>
        </w:rPr>
        <w:t>пробел</w:t>
      </w:r>
    </w:p>
    <w:p w:rsidR="00DD02F3" w:rsidRDefault="00431DDB">
      <w:pPr>
        <w:jc w:val="both"/>
      </w:pPr>
      <w:r>
        <w:t xml:space="preserve">подчеркивание: </w:t>
      </w:r>
      <w:r>
        <w:rPr>
          <w:b/>
          <w:color w:val="C00000"/>
        </w:rPr>
        <w:t>_</w:t>
      </w:r>
    </w:p>
    <w:p w:rsidR="00DD02F3" w:rsidRDefault="00431DDB">
      <w:pPr>
        <w:jc w:val="both"/>
      </w:pPr>
      <w:r>
        <w:t>арабские цифры:</w:t>
      </w:r>
    </w:p>
    <w:p w:rsidR="00DD02F3" w:rsidRDefault="00431DDB">
      <w:r>
        <w:rPr>
          <w:b/>
          <w:color w:val="C00000"/>
        </w:rPr>
        <w:t xml:space="preserve">0 1 2 3 4 5 6 7 </w:t>
      </w:r>
      <w:r>
        <w:rPr>
          <w:b/>
          <w:color w:val="C00000"/>
        </w:rPr>
        <w:t>8 9</w:t>
      </w:r>
    </w:p>
    <w:p w:rsidR="00DD02F3" w:rsidRDefault="00431DDB">
      <w:r>
        <w:t>знаки операций:</w:t>
      </w:r>
    </w:p>
    <w:tbl>
      <w:tblPr>
        <w:tblW w:w="5000" w:type="pct"/>
        <w:tblCellSpacing w:w="15" w:type="dxa"/>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436"/>
        <w:gridCol w:w="7189"/>
      </w:tblGrid>
      <w:tr w:rsidR="00DD02F3">
        <w:trPr>
          <w:tblCellSpacing w:w="15" w:type="dxa"/>
        </w:trPr>
        <w:tc>
          <w:tcPr>
            <w:tcW w:w="259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t>ЗНАК</w:t>
            </w:r>
          </w:p>
        </w:tc>
        <w:tc>
          <w:tcPr>
            <w:tcW w:w="7770"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t>ОБОЗНАЧЕНИЕ</w:t>
            </w:r>
          </w:p>
        </w:tc>
      </w:tr>
      <w:tr w:rsidR="00DD02F3">
        <w:trPr>
          <w:tblCellSpacing w:w="15" w:type="dxa"/>
        </w:trPr>
        <w:tc>
          <w:tcPr>
            <w:tcW w:w="259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t>+</w:t>
            </w:r>
          </w:p>
        </w:tc>
        <w:tc>
          <w:tcPr>
            <w:tcW w:w="7770" w:type="dxa"/>
            <w:tcBorders>
              <w:top w:val="single" w:sz="6" w:space="0" w:color="auto"/>
              <w:left w:val="single" w:sz="6" w:space="0" w:color="auto"/>
              <w:bottom w:val="single" w:sz="6" w:space="0" w:color="auto"/>
              <w:right w:val="single" w:sz="6" w:space="0" w:color="auto"/>
            </w:tcBorders>
          </w:tcPr>
          <w:p w:rsidR="00DD02F3" w:rsidRDefault="00431DDB">
            <w:r>
              <w:t>плюс</w:t>
            </w:r>
          </w:p>
        </w:tc>
      </w:tr>
      <w:tr w:rsidR="00DD02F3">
        <w:trPr>
          <w:tblCellSpacing w:w="15" w:type="dxa"/>
        </w:trPr>
        <w:tc>
          <w:tcPr>
            <w:tcW w:w="259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t>-</w:t>
            </w:r>
          </w:p>
        </w:tc>
        <w:tc>
          <w:tcPr>
            <w:tcW w:w="7770" w:type="dxa"/>
            <w:tcBorders>
              <w:top w:val="single" w:sz="6" w:space="0" w:color="auto"/>
              <w:left w:val="single" w:sz="6" w:space="0" w:color="auto"/>
              <w:bottom w:val="single" w:sz="6" w:space="0" w:color="auto"/>
              <w:right w:val="single" w:sz="6" w:space="0" w:color="auto"/>
            </w:tcBorders>
          </w:tcPr>
          <w:p w:rsidR="00DD02F3" w:rsidRDefault="00431DDB">
            <w:r>
              <w:t>минус</w:t>
            </w:r>
          </w:p>
        </w:tc>
      </w:tr>
      <w:tr w:rsidR="00DD02F3">
        <w:trPr>
          <w:tblCellSpacing w:w="15" w:type="dxa"/>
        </w:trPr>
        <w:tc>
          <w:tcPr>
            <w:tcW w:w="259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t>*</w:t>
            </w:r>
          </w:p>
        </w:tc>
        <w:tc>
          <w:tcPr>
            <w:tcW w:w="7770" w:type="dxa"/>
            <w:tcBorders>
              <w:top w:val="single" w:sz="6" w:space="0" w:color="auto"/>
              <w:left w:val="single" w:sz="6" w:space="0" w:color="auto"/>
              <w:bottom w:val="single" w:sz="6" w:space="0" w:color="auto"/>
              <w:right w:val="single" w:sz="6" w:space="0" w:color="auto"/>
            </w:tcBorders>
          </w:tcPr>
          <w:p w:rsidR="00DD02F3" w:rsidRDefault="00431DDB">
            <w:r>
              <w:t>умножить</w:t>
            </w:r>
          </w:p>
        </w:tc>
      </w:tr>
      <w:tr w:rsidR="00DD02F3">
        <w:trPr>
          <w:tblCellSpacing w:w="15" w:type="dxa"/>
        </w:trPr>
        <w:tc>
          <w:tcPr>
            <w:tcW w:w="259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t>/</w:t>
            </w:r>
          </w:p>
        </w:tc>
        <w:tc>
          <w:tcPr>
            <w:tcW w:w="7770" w:type="dxa"/>
            <w:tcBorders>
              <w:top w:val="single" w:sz="6" w:space="0" w:color="auto"/>
              <w:left w:val="single" w:sz="6" w:space="0" w:color="auto"/>
              <w:bottom w:val="single" w:sz="6" w:space="0" w:color="auto"/>
              <w:right w:val="single" w:sz="6" w:space="0" w:color="auto"/>
            </w:tcBorders>
          </w:tcPr>
          <w:p w:rsidR="00DD02F3" w:rsidRDefault="00431DDB">
            <w:r>
              <w:t>разделить</w:t>
            </w:r>
          </w:p>
        </w:tc>
      </w:tr>
      <w:tr w:rsidR="00DD02F3">
        <w:trPr>
          <w:tblCellSpacing w:w="15" w:type="dxa"/>
        </w:trPr>
        <w:tc>
          <w:tcPr>
            <w:tcW w:w="259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t>=</w:t>
            </w:r>
          </w:p>
        </w:tc>
        <w:tc>
          <w:tcPr>
            <w:tcW w:w="7770" w:type="dxa"/>
            <w:tcBorders>
              <w:top w:val="single" w:sz="6" w:space="0" w:color="auto"/>
              <w:left w:val="single" w:sz="6" w:space="0" w:color="auto"/>
              <w:bottom w:val="single" w:sz="6" w:space="0" w:color="auto"/>
              <w:right w:val="single" w:sz="6" w:space="0" w:color="auto"/>
            </w:tcBorders>
          </w:tcPr>
          <w:p w:rsidR="00DD02F3" w:rsidRDefault="00431DDB">
            <w:r>
              <w:t>равно</w:t>
            </w:r>
          </w:p>
        </w:tc>
      </w:tr>
      <w:tr w:rsidR="00DD02F3">
        <w:trPr>
          <w:tblCellSpacing w:w="15" w:type="dxa"/>
        </w:trPr>
        <w:tc>
          <w:tcPr>
            <w:tcW w:w="259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t>&lt; &gt;</w:t>
            </w:r>
          </w:p>
        </w:tc>
        <w:tc>
          <w:tcPr>
            <w:tcW w:w="7770" w:type="dxa"/>
            <w:tcBorders>
              <w:top w:val="single" w:sz="6" w:space="0" w:color="auto"/>
              <w:left w:val="single" w:sz="6" w:space="0" w:color="auto"/>
              <w:bottom w:val="single" w:sz="6" w:space="0" w:color="auto"/>
              <w:right w:val="single" w:sz="6" w:space="0" w:color="auto"/>
            </w:tcBorders>
          </w:tcPr>
          <w:p w:rsidR="00DD02F3" w:rsidRDefault="00431DDB">
            <w:r>
              <w:t>не равно</w:t>
            </w:r>
          </w:p>
        </w:tc>
      </w:tr>
      <w:tr w:rsidR="00DD02F3">
        <w:trPr>
          <w:tblCellSpacing w:w="15" w:type="dxa"/>
        </w:trPr>
        <w:tc>
          <w:tcPr>
            <w:tcW w:w="259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t>&lt;</w:t>
            </w:r>
          </w:p>
        </w:tc>
        <w:tc>
          <w:tcPr>
            <w:tcW w:w="7770" w:type="dxa"/>
            <w:tcBorders>
              <w:top w:val="single" w:sz="6" w:space="0" w:color="auto"/>
              <w:left w:val="single" w:sz="6" w:space="0" w:color="auto"/>
              <w:bottom w:val="single" w:sz="6" w:space="0" w:color="auto"/>
              <w:right w:val="single" w:sz="6" w:space="0" w:color="auto"/>
            </w:tcBorders>
          </w:tcPr>
          <w:p w:rsidR="00DD02F3" w:rsidRDefault="00431DDB">
            <w:r>
              <w:t>меньше</w:t>
            </w:r>
          </w:p>
        </w:tc>
      </w:tr>
      <w:tr w:rsidR="00DD02F3">
        <w:trPr>
          <w:tblCellSpacing w:w="15" w:type="dxa"/>
        </w:trPr>
        <w:tc>
          <w:tcPr>
            <w:tcW w:w="259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t>&gt;</w:t>
            </w:r>
          </w:p>
        </w:tc>
        <w:tc>
          <w:tcPr>
            <w:tcW w:w="7770" w:type="dxa"/>
            <w:tcBorders>
              <w:top w:val="single" w:sz="6" w:space="0" w:color="auto"/>
              <w:left w:val="single" w:sz="6" w:space="0" w:color="auto"/>
              <w:bottom w:val="single" w:sz="6" w:space="0" w:color="auto"/>
              <w:right w:val="single" w:sz="6" w:space="0" w:color="auto"/>
            </w:tcBorders>
          </w:tcPr>
          <w:p w:rsidR="00DD02F3" w:rsidRDefault="00431DDB">
            <w:r>
              <w:t>больше</w:t>
            </w:r>
          </w:p>
        </w:tc>
      </w:tr>
      <w:tr w:rsidR="00DD02F3">
        <w:trPr>
          <w:tblCellSpacing w:w="15" w:type="dxa"/>
        </w:trPr>
        <w:tc>
          <w:tcPr>
            <w:tcW w:w="259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t>&lt;=</w:t>
            </w:r>
          </w:p>
        </w:tc>
        <w:tc>
          <w:tcPr>
            <w:tcW w:w="7770" w:type="dxa"/>
            <w:tcBorders>
              <w:top w:val="single" w:sz="6" w:space="0" w:color="auto"/>
              <w:left w:val="single" w:sz="6" w:space="0" w:color="auto"/>
              <w:bottom w:val="single" w:sz="6" w:space="0" w:color="auto"/>
              <w:right w:val="single" w:sz="6" w:space="0" w:color="auto"/>
            </w:tcBorders>
          </w:tcPr>
          <w:p w:rsidR="00DD02F3" w:rsidRDefault="00431DDB">
            <w:r>
              <w:t>меньше или равно</w:t>
            </w:r>
          </w:p>
        </w:tc>
      </w:tr>
      <w:tr w:rsidR="00DD02F3">
        <w:trPr>
          <w:tblCellSpacing w:w="15" w:type="dxa"/>
        </w:trPr>
        <w:tc>
          <w:tcPr>
            <w:tcW w:w="259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t>&gt;=</w:t>
            </w:r>
          </w:p>
        </w:tc>
        <w:tc>
          <w:tcPr>
            <w:tcW w:w="7770" w:type="dxa"/>
            <w:tcBorders>
              <w:top w:val="single" w:sz="6" w:space="0" w:color="auto"/>
              <w:left w:val="single" w:sz="6" w:space="0" w:color="auto"/>
              <w:bottom w:val="single" w:sz="6" w:space="0" w:color="auto"/>
              <w:right w:val="single" w:sz="6" w:space="0" w:color="auto"/>
            </w:tcBorders>
          </w:tcPr>
          <w:p w:rsidR="00DD02F3" w:rsidRDefault="00431DDB">
            <w:r>
              <w:t>больше или равно</w:t>
            </w:r>
          </w:p>
        </w:tc>
      </w:tr>
      <w:tr w:rsidR="00DD02F3">
        <w:trPr>
          <w:tblCellSpacing w:w="15" w:type="dxa"/>
        </w:trPr>
        <w:tc>
          <w:tcPr>
            <w:tcW w:w="2595" w:type="dxa"/>
            <w:tcBorders>
              <w:top w:val="single" w:sz="6" w:space="0" w:color="auto"/>
              <w:left w:val="single" w:sz="6" w:space="0" w:color="auto"/>
              <w:bottom w:val="single" w:sz="6" w:space="0" w:color="auto"/>
              <w:right w:val="single" w:sz="6" w:space="0" w:color="auto"/>
            </w:tcBorders>
          </w:tcPr>
          <w:p w:rsidR="00DD02F3" w:rsidRDefault="00431DDB">
            <w:pPr>
              <w:jc w:val="center"/>
            </w:pPr>
            <w:r>
              <w:rPr>
                <w:b/>
                <w:color w:val="7F0000"/>
              </w:rPr>
              <w:t>:=</w:t>
            </w:r>
          </w:p>
        </w:tc>
        <w:tc>
          <w:tcPr>
            <w:tcW w:w="7770" w:type="dxa"/>
            <w:tcBorders>
              <w:top w:val="single" w:sz="6" w:space="0" w:color="auto"/>
              <w:left w:val="single" w:sz="6" w:space="0" w:color="auto"/>
              <w:bottom w:val="single" w:sz="6" w:space="0" w:color="auto"/>
              <w:right w:val="single" w:sz="6" w:space="0" w:color="auto"/>
            </w:tcBorders>
          </w:tcPr>
          <w:p w:rsidR="00DD02F3" w:rsidRDefault="00431DDB">
            <w:r>
              <w:t>присвоить</w:t>
            </w:r>
          </w:p>
        </w:tc>
      </w:tr>
    </w:tbl>
    <w:p w:rsidR="00DD02F3" w:rsidRDefault="00431DDB">
      <w:r>
        <w:t>ограничители:</w:t>
      </w:r>
    </w:p>
    <w:p w:rsidR="00DD02F3" w:rsidRDefault="00431DDB">
      <w:r>
        <w:rPr>
          <w:b/>
          <w:color w:val="C00000"/>
        </w:rPr>
        <w:t>. , ' ( ) [ ] (. .) { } (*  *) .. : ;</w:t>
      </w:r>
    </w:p>
    <w:p w:rsidR="00DD02F3" w:rsidRDefault="00431DDB">
      <w:r>
        <w:t>спецификаторы:</w:t>
      </w:r>
    </w:p>
    <w:p w:rsidR="00DD02F3" w:rsidRDefault="00431DDB">
      <w:r>
        <w:rPr>
          <w:b/>
          <w:color w:val="C00000"/>
        </w:rPr>
        <w:t>^  #  $</w:t>
      </w:r>
    </w:p>
    <w:p w:rsidR="00DD02F3" w:rsidRDefault="00431DDB">
      <w:r>
        <w:t>служебные (зарезервированные) слова:</w:t>
      </w:r>
    </w:p>
    <w:tbl>
      <w:tblPr>
        <w:tblW w:w="5000" w:type="pct"/>
        <w:tblCellSpacing w:w="15" w:type="dxa"/>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712"/>
        <w:gridCol w:w="3100"/>
        <w:gridCol w:w="2238"/>
        <w:gridCol w:w="1575"/>
      </w:tblGrid>
      <w:tr w:rsidR="00DD02F3">
        <w:trPr>
          <w:tblCellSpacing w:w="15" w:type="dxa"/>
        </w:trPr>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ABSOLUTE</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 xml:space="preserve">EXPORTS </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LIBRARY</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SET</w:t>
            </w:r>
          </w:p>
        </w:tc>
      </w:tr>
      <w:tr w:rsidR="00DD02F3">
        <w:trPr>
          <w:tblCellSpacing w:w="15" w:type="dxa"/>
        </w:trPr>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ASSEMBLER</w:t>
            </w:r>
          </w:p>
        </w:tc>
        <w:tc>
          <w:tcPr>
            <w:tcW w:w="0" w:type="auto"/>
          </w:tcPr>
          <w:p w:rsidR="00DD02F3" w:rsidRDefault="00431DDB">
            <w:r>
              <w:rPr>
                <w:b/>
                <w:color w:val="C00000"/>
              </w:rPr>
              <w:t>EXTERNAL</w:t>
            </w:r>
          </w:p>
        </w:tc>
        <w:tc>
          <w:tcPr>
            <w:tcW w:w="0" w:type="auto"/>
          </w:tcPr>
          <w:p w:rsidR="00DD02F3" w:rsidRDefault="00431DDB">
            <w:r>
              <w:rPr>
                <w:b/>
                <w:color w:val="C00000"/>
              </w:rPr>
              <w:t>MOD</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SHL</w:t>
            </w:r>
          </w:p>
        </w:tc>
      </w:tr>
      <w:tr w:rsidR="00DD02F3">
        <w:trPr>
          <w:tblCellSpacing w:w="15" w:type="dxa"/>
        </w:trPr>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AND</w:t>
            </w:r>
          </w:p>
        </w:tc>
        <w:tc>
          <w:tcPr>
            <w:tcW w:w="0" w:type="auto"/>
          </w:tcPr>
          <w:p w:rsidR="00DD02F3" w:rsidRDefault="00431DDB">
            <w:r>
              <w:rPr>
                <w:b/>
                <w:color w:val="C00000"/>
              </w:rPr>
              <w:t>FAR</w:t>
            </w:r>
          </w:p>
        </w:tc>
        <w:tc>
          <w:tcPr>
            <w:tcW w:w="0" w:type="auto"/>
          </w:tcPr>
          <w:p w:rsidR="00DD02F3" w:rsidRDefault="00431DDB">
            <w:r>
              <w:rPr>
                <w:b/>
                <w:color w:val="C00000"/>
              </w:rPr>
              <w:t xml:space="preserve"> NAME</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SHR</w:t>
            </w:r>
          </w:p>
        </w:tc>
      </w:tr>
      <w:tr w:rsidR="00DD02F3">
        <w:trPr>
          <w:tblCellSpacing w:w="15" w:type="dxa"/>
        </w:trPr>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ARRAY</w:t>
            </w:r>
          </w:p>
        </w:tc>
        <w:tc>
          <w:tcPr>
            <w:tcW w:w="0" w:type="auto"/>
          </w:tcPr>
          <w:p w:rsidR="00DD02F3" w:rsidRDefault="00431DDB">
            <w:r>
              <w:rPr>
                <w:b/>
                <w:color w:val="C00000"/>
              </w:rPr>
              <w:t>FILE</w:t>
            </w:r>
          </w:p>
        </w:tc>
        <w:tc>
          <w:tcPr>
            <w:tcW w:w="0" w:type="auto"/>
          </w:tcPr>
          <w:p w:rsidR="00DD02F3" w:rsidRDefault="00431DDB">
            <w:r>
              <w:rPr>
                <w:b/>
                <w:color w:val="C00000"/>
              </w:rPr>
              <w:t>NIL</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STRING</w:t>
            </w:r>
          </w:p>
        </w:tc>
      </w:tr>
      <w:tr w:rsidR="00DD02F3">
        <w:trPr>
          <w:tblCellSpacing w:w="15" w:type="dxa"/>
        </w:trPr>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ASM</w:t>
            </w:r>
          </w:p>
        </w:tc>
        <w:tc>
          <w:tcPr>
            <w:tcW w:w="0" w:type="auto"/>
          </w:tcPr>
          <w:p w:rsidR="00DD02F3" w:rsidRDefault="00431DDB">
            <w:r>
              <w:rPr>
                <w:b/>
                <w:color w:val="C00000"/>
              </w:rPr>
              <w:t>FOR</w:t>
            </w:r>
          </w:p>
        </w:tc>
        <w:tc>
          <w:tcPr>
            <w:tcW w:w="0" w:type="auto"/>
          </w:tcPr>
          <w:p w:rsidR="00DD02F3" w:rsidRDefault="00431DDB">
            <w:r>
              <w:rPr>
                <w:b/>
                <w:color w:val="C00000"/>
              </w:rPr>
              <w:t>NEAR</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THEN</w:t>
            </w:r>
          </w:p>
        </w:tc>
      </w:tr>
      <w:tr w:rsidR="00DD02F3">
        <w:trPr>
          <w:tblCellSpacing w:w="15" w:type="dxa"/>
        </w:trPr>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ASSEMBLER</w:t>
            </w:r>
          </w:p>
        </w:tc>
        <w:tc>
          <w:tcPr>
            <w:tcW w:w="0" w:type="auto"/>
          </w:tcPr>
          <w:p w:rsidR="00DD02F3" w:rsidRDefault="00431DDB">
            <w:r>
              <w:rPr>
                <w:b/>
                <w:color w:val="C00000"/>
              </w:rPr>
              <w:t>FORWARD</w:t>
            </w:r>
          </w:p>
        </w:tc>
        <w:tc>
          <w:tcPr>
            <w:tcW w:w="0" w:type="auto"/>
          </w:tcPr>
          <w:p w:rsidR="00DD02F3" w:rsidRDefault="00431DDB">
            <w:r>
              <w:rPr>
                <w:b/>
                <w:color w:val="C00000"/>
              </w:rPr>
              <w:t>NOT</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TO</w:t>
            </w:r>
          </w:p>
        </w:tc>
      </w:tr>
      <w:tr w:rsidR="00DD02F3">
        <w:trPr>
          <w:tblCellSpacing w:w="15" w:type="dxa"/>
        </w:trPr>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BEGIN</w:t>
            </w:r>
          </w:p>
        </w:tc>
        <w:tc>
          <w:tcPr>
            <w:tcW w:w="0" w:type="auto"/>
          </w:tcPr>
          <w:p w:rsidR="00DD02F3" w:rsidRDefault="00431DDB">
            <w:r>
              <w:rPr>
                <w:b/>
                <w:color w:val="C00000"/>
              </w:rPr>
              <w:t>FUNCTION</w:t>
            </w:r>
          </w:p>
        </w:tc>
        <w:tc>
          <w:tcPr>
            <w:tcW w:w="0" w:type="auto"/>
          </w:tcPr>
          <w:p w:rsidR="00DD02F3" w:rsidRDefault="00431DDB">
            <w:r>
              <w:rPr>
                <w:b/>
                <w:color w:val="C00000"/>
              </w:rPr>
              <w:t>OBJECT</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TYPE</w:t>
            </w:r>
          </w:p>
        </w:tc>
      </w:tr>
      <w:tr w:rsidR="00DD02F3">
        <w:trPr>
          <w:tblCellSpacing w:w="15" w:type="dxa"/>
        </w:trPr>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CASE</w:t>
            </w:r>
          </w:p>
        </w:tc>
        <w:tc>
          <w:tcPr>
            <w:tcW w:w="0" w:type="auto"/>
          </w:tcPr>
          <w:p w:rsidR="00DD02F3" w:rsidRDefault="00431DDB">
            <w:r>
              <w:rPr>
                <w:b/>
                <w:color w:val="C00000"/>
              </w:rPr>
              <w:t>GOTO</w:t>
            </w:r>
          </w:p>
        </w:tc>
        <w:tc>
          <w:tcPr>
            <w:tcW w:w="0" w:type="auto"/>
          </w:tcPr>
          <w:p w:rsidR="00DD02F3" w:rsidRDefault="00431DDB">
            <w:r>
              <w:rPr>
                <w:b/>
                <w:color w:val="C00000"/>
              </w:rPr>
              <w:t xml:space="preserve"> OF</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UNIT</w:t>
            </w:r>
          </w:p>
        </w:tc>
      </w:tr>
      <w:tr w:rsidR="00DD02F3">
        <w:trPr>
          <w:tblCellSpacing w:w="15" w:type="dxa"/>
        </w:trPr>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CONST</w:t>
            </w:r>
          </w:p>
        </w:tc>
        <w:tc>
          <w:tcPr>
            <w:tcW w:w="0" w:type="auto"/>
          </w:tcPr>
          <w:p w:rsidR="00DD02F3" w:rsidRDefault="00431DDB">
            <w:r>
              <w:rPr>
                <w:b/>
                <w:color w:val="C00000"/>
              </w:rPr>
              <w:t xml:space="preserve"> IF</w:t>
            </w:r>
          </w:p>
        </w:tc>
        <w:tc>
          <w:tcPr>
            <w:tcW w:w="0" w:type="auto"/>
          </w:tcPr>
          <w:p w:rsidR="00DD02F3" w:rsidRDefault="00431DDB">
            <w:r>
              <w:rPr>
                <w:b/>
                <w:color w:val="C00000"/>
              </w:rPr>
              <w:t xml:space="preserve"> OR</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UNTIL</w:t>
            </w:r>
          </w:p>
        </w:tc>
      </w:tr>
      <w:tr w:rsidR="00DD02F3">
        <w:trPr>
          <w:tblCellSpacing w:w="15" w:type="dxa"/>
        </w:trPr>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CONSTRUCTOR</w:t>
            </w:r>
          </w:p>
        </w:tc>
        <w:tc>
          <w:tcPr>
            <w:tcW w:w="0" w:type="auto"/>
          </w:tcPr>
          <w:p w:rsidR="00DD02F3" w:rsidRDefault="00431DDB">
            <w:r>
              <w:rPr>
                <w:b/>
                <w:color w:val="C00000"/>
              </w:rPr>
              <w:t>IMPLEMENTATION</w:t>
            </w:r>
          </w:p>
        </w:tc>
        <w:tc>
          <w:tcPr>
            <w:tcW w:w="0" w:type="auto"/>
          </w:tcPr>
          <w:p w:rsidR="00DD02F3" w:rsidRDefault="00431DDB">
            <w:r>
              <w:rPr>
                <w:b/>
                <w:color w:val="C00000"/>
              </w:rPr>
              <w:t>PACKED</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USES</w:t>
            </w:r>
          </w:p>
        </w:tc>
      </w:tr>
      <w:tr w:rsidR="00DD02F3">
        <w:trPr>
          <w:tblCellSpacing w:w="15" w:type="dxa"/>
        </w:trPr>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DESTRUCTOR</w:t>
            </w:r>
          </w:p>
        </w:tc>
        <w:tc>
          <w:tcPr>
            <w:tcW w:w="0" w:type="auto"/>
          </w:tcPr>
          <w:p w:rsidR="00DD02F3" w:rsidRDefault="00431DDB">
            <w:r>
              <w:rPr>
                <w:b/>
                <w:color w:val="C00000"/>
              </w:rPr>
              <w:t xml:space="preserve">IN </w:t>
            </w:r>
          </w:p>
        </w:tc>
        <w:tc>
          <w:tcPr>
            <w:tcW w:w="0" w:type="auto"/>
          </w:tcPr>
          <w:p w:rsidR="00DD02F3" w:rsidRDefault="00431DDB">
            <w:r>
              <w:rPr>
                <w:b/>
                <w:color w:val="C00000"/>
              </w:rPr>
              <w:t>PRIVATE</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VAR</w:t>
            </w:r>
          </w:p>
        </w:tc>
      </w:tr>
      <w:tr w:rsidR="00DD02F3">
        <w:trPr>
          <w:tblCellSpacing w:w="15" w:type="dxa"/>
        </w:trPr>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DIV</w:t>
            </w:r>
          </w:p>
        </w:tc>
        <w:tc>
          <w:tcPr>
            <w:tcW w:w="0" w:type="auto"/>
          </w:tcPr>
          <w:p w:rsidR="00DD02F3" w:rsidRDefault="00431DDB">
            <w:r>
              <w:rPr>
                <w:b/>
                <w:color w:val="C00000"/>
              </w:rPr>
              <w:t>INDEX</w:t>
            </w:r>
          </w:p>
        </w:tc>
        <w:tc>
          <w:tcPr>
            <w:tcW w:w="0" w:type="auto"/>
          </w:tcPr>
          <w:p w:rsidR="00DD02F3" w:rsidRDefault="00431DDB">
            <w:r>
              <w:rPr>
                <w:b/>
                <w:color w:val="C00000"/>
              </w:rPr>
              <w:t>PROCEDURE</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VIRTUAL</w:t>
            </w:r>
          </w:p>
        </w:tc>
      </w:tr>
      <w:tr w:rsidR="00DD02F3">
        <w:trPr>
          <w:tblCellSpacing w:w="15" w:type="dxa"/>
        </w:trPr>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DO</w:t>
            </w:r>
          </w:p>
        </w:tc>
        <w:tc>
          <w:tcPr>
            <w:tcW w:w="0" w:type="auto"/>
          </w:tcPr>
          <w:p w:rsidR="00DD02F3" w:rsidRDefault="00431DDB">
            <w:r>
              <w:rPr>
                <w:b/>
                <w:color w:val="C00000"/>
              </w:rPr>
              <w:t>INHERITED</w:t>
            </w:r>
          </w:p>
        </w:tc>
        <w:tc>
          <w:tcPr>
            <w:tcW w:w="0" w:type="auto"/>
          </w:tcPr>
          <w:p w:rsidR="00DD02F3" w:rsidRDefault="00431DDB">
            <w:r>
              <w:rPr>
                <w:b/>
                <w:color w:val="C00000"/>
              </w:rPr>
              <w:t>PROGRAM</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WHILE</w:t>
            </w:r>
          </w:p>
        </w:tc>
      </w:tr>
      <w:tr w:rsidR="00DD02F3">
        <w:trPr>
          <w:tblCellSpacing w:w="15" w:type="dxa"/>
        </w:trPr>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DOWNTO</w:t>
            </w:r>
          </w:p>
        </w:tc>
        <w:tc>
          <w:tcPr>
            <w:tcW w:w="0" w:type="auto"/>
          </w:tcPr>
          <w:p w:rsidR="00DD02F3" w:rsidRDefault="00431DDB">
            <w:r>
              <w:rPr>
                <w:b/>
                <w:color w:val="C00000"/>
              </w:rPr>
              <w:t>INLINE</w:t>
            </w:r>
          </w:p>
        </w:tc>
        <w:tc>
          <w:tcPr>
            <w:tcW w:w="0" w:type="auto"/>
          </w:tcPr>
          <w:p w:rsidR="00DD02F3" w:rsidRDefault="00431DDB">
            <w:r>
              <w:rPr>
                <w:b/>
                <w:color w:val="C00000"/>
              </w:rPr>
              <w:t>PUBLIC</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WITH</w:t>
            </w:r>
          </w:p>
        </w:tc>
      </w:tr>
      <w:tr w:rsidR="00DD02F3">
        <w:trPr>
          <w:tblCellSpacing w:w="15" w:type="dxa"/>
        </w:trPr>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ELSE</w:t>
            </w:r>
          </w:p>
        </w:tc>
        <w:tc>
          <w:tcPr>
            <w:tcW w:w="0" w:type="auto"/>
          </w:tcPr>
          <w:p w:rsidR="00DD02F3" w:rsidRDefault="00431DDB">
            <w:r>
              <w:rPr>
                <w:b/>
                <w:color w:val="C00000"/>
              </w:rPr>
              <w:t>INTERFACE</w:t>
            </w:r>
          </w:p>
        </w:tc>
        <w:tc>
          <w:tcPr>
            <w:tcW w:w="0" w:type="auto"/>
          </w:tcPr>
          <w:p w:rsidR="00DD02F3" w:rsidRDefault="00431DDB">
            <w:r>
              <w:rPr>
                <w:b/>
                <w:color w:val="C00000"/>
              </w:rPr>
              <w:t>RECORD</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XOR</w:t>
            </w:r>
          </w:p>
        </w:tc>
      </w:tr>
      <w:tr w:rsidR="00DD02F3">
        <w:trPr>
          <w:tblCellSpacing w:w="15" w:type="dxa"/>
        </w:trPr>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END</w:t>
            </w:r>
          </w:p>
        </w:tc>
        <w:tc>
          <w:tcPr>
            <w:tcW w:w="0" w:type="auto"/>
          </w:tcPr>
          <w:p w:rsidR="00DD02F3" w:rsidRDefault="00431DDB">
            <w:r>
              <w:rPr>
                <w:b/>
                <w:color w:val="C00000"/>
              </w:rPr>
              <w:t>INTERRUPT</w:t>
            </w:r>
          </w:p>
        </w:tc>
        <w:tc>
          <w:tcPr>
            <w:tcW w:w="0" w:type="auto"/>
          </w:tcPr>
          <w:p w:rsidR="00DD02F3" w:rsidRDefault="00431DDB">
            <w:r>
              <w:rPr>
                <w:b/>
                <w:color w:val="C00000"/>
              </w:rPr>
              <w:t>REPEAT</w:t>
            </w:r>
          </w:p>
        </w:tc>
        <w:tc>
          <w:tcPr>
            <w:tcW w:w="0" w:type="auto"/>
            <w:tcBorders>
              <w:top w:val="single" w:sz="6" w:space="0" w:color="auto"/>
              <w:left w:val="single" w:sz="6" w:space="0" w:color="auto"/>
              <w:bottom w:val="single" w:sz="6" w:space="0" w:color="auto"/>
              <w:right w:val="single" w:sz="6" w:space="0" w:color="auto"/>
            </w:tcBorders>
          </w:tcPr>
          <w:p w:rsidR="00DD02F3" w:rsidRDefault="00DD02F3"/>
        </w:tc>
      </w:tr>
      <w:tr w:rsidR="00DD02F3">
        <w:trPr>
          <w:tblCellSpacing w:w="15" w:type="dxa"/>
        </w:trPr>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EXPORT</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LABEL</w:t>
            </w:r>
          </w:p>
        </w:tc>
        <w:tc>
          <w:tcPr>
            <w:tcW w:w="0" w:type="auto"/>
            <w:tcBorders>
              <w:top w:val="single" w:sz="6" w:space="0" w:color="auto"/>
              <w:left w:val="single" w:sz="6" w:space="0" w:color="auto"/>
              <w:bottom w:val="single" w:sz="6" w:space="0" w:color="auto"/>
              <w:right w:val="single" w:sz="6" w:space="0" w:color="auto"/>
            </w:tcBorders>
          </w:tcPr>
          <w:p w:rsidR="00DD02F3" w:rsidRDefault="00431DDB">
            <w:r>
              <w:rPr>
                <w:b/>
                <w:color w:val="C00000"/>
              </w:rPr>
              <w:t>RESIDENT</w:t>
            </w:r>
          </w:p>
        </w:tc>
        <w:tc>
          <w:tcPr>
            <w:tcW w:w="0" w:type="auto"/>
            <w:tcBorders>
              <w:top w:val="single" w:sz="6" w:space="0" w:color="auto"/>
              <w:left w:val="single" w:sz="6" w:space="0" w:color="auto"/>
              <w:bottom w:val="single" w:sz="6" w:space="0" w:color="auto"/>
              <w:right w:val="single" w:sz="6" w:space="0" w:color="auto"/>
            </w:tcBorders>
          </w:tcPr>
          <w:p w:rsidR="00DD02F3" w:rsidRDefault="00DD02F3"/>
        </w:tc>
      </w:tr>
    </w:tbl>
    <w:p w:rsidR="00DD02F3" w:rsidRDefault="00431DDB">
      <w:r>
        <w:t xml:space="preserve">                                    </w:t>
      </w:r>
    </w:p>
    <w:p w:rsidR="00DD02F3" w:rsidRDefault="00431DDB">
      <w:r>
        <w:t xml:space="preserve">                                       </w:t>
      </w:r>
    </w:p>
    <w:p w:rsidR="00DD02F3" w:rsidRDefault="00431DDB">
      <w:r>
        <w:t xml:space="preserve">                           </w:t>
      </w:r>
    </w:p>
    <w:p w:rsidR="00DD02F3" w:rsidRDefault="00431DDB" w:rsidP="00875885">
      <w:pPr>
        <w:pBdr>
          <w:top w:val="none" w:sz="0" w:space="1" w:color="000000"/>
          <w:left w:val="none" w:sz="0" w:space="1" w:color="000000"/>
          <w:bottom w:val="none" w:sz="0" w:space="1" w:color="000000"/>
          <w:right w:val="none" w:sz="0" w:space="1" w:color="000000"/>
        </w:pBdr>
        <w:shd w:val="clear" w:color="auto" w:fill="FFFFFF"/>
        <w:spacing w:before="150" w:after="150"/>
        <w:jc w:val="center"/>
        <w:outlineLvl w:val="1"/>
      </w:pPr>
      <w:bookmarkStart w:id="6" w:name="_topic_Newtopic17"/>
      <w:bookmarkEnd w:id="6"/>
      <w:r>
        <w:rPr>
          <w:rFonts w:ascii="Tahoma" w:hAnsi="Tahoma"/>
          <w:b/>
          <w:color w:val="4F81BD"/>
          <w:sz w:val="26"/>
        </w:rPr>
        <w:lastRenderedPageBreak/>
        <w:t xml:space="preserve">Структура языка </w:t>
      </w:r>
      <w:r>
        <w:rPr>
          <w:rFonts w:ascii="Tahoma" w:hAnsi="Tahoma"/>
          <w:b/>
          <w:color w:val="4F81BD"/>
          <w:sz w:val="26"/>
        </w:rPr>
        <w:t>программирования Паскаль</w:t>
      </w:r>
    </w:p>
    <w:p w:rsidR="00DD02F3" w:rsidRDefault="00431DDB">
      <w:pPr>
        <w:ind w:firstLine="720"/>
        <w:jc w:val="both"/>
      </w:pPr>
      <w:r>
        <w:t xml:space="preserve">Дело в том, что язык программирования Паскаль отличается от других языков своей структурой, другими словами, каждый символ, команда, оператор  должны находиться на своем месте. Существуют особые правила  их размещения в программе. </w:t>
      </w:r>
      <w:r>
        <w:t xml:space="preserve">В цирке разве не так? Места для зрителей, оркестра, арена, вход и выход для людей и зверей всегда определены и не нарушаются. Таковы правила! </w:t>
      </w:r>
    </w:p>
    <w:p w:rsidR="00DD02F3" w:rsidRDefault="00DD02F3">
      <w:pPr>
        <w:ind w:firstLine="720"/>
        <w:jc w:val="both"/>
      </w:pPr>
    </w:p>
    <w:tbl>
      <w:tblPr>
        <w:tblW w:w="5000" w:type="pct"/>
        <w:tblCellSpacing w:w="15" w:type="dxa"/>
        <w:tblInd w:w="30" w:type="dxa"/>
        <w:tblCellMar>
          <w:top w:w="15" w:type="dxa"/>
          <w:left w:w="15" w:type="dxa"/>
          <w:bottom w:w="15" w:type="dxa"/>
          <w:right w:w="15" w:type="dxa"/>
        </w:tblCellMar>
        <w:tblLook w:val="0000" w:firstRow="0" w:lastRow="0" w:firstColumn="0" w:lastColumn="0" w:noHBand="0" w:noVBand="0"/>
      </w:tblPr>
      <w:tblGrid>
        <w:gridCol w:w="9595"/>
      </w:tblGrid>
      <w:tr w:rsidR="00DD02F3" w:rsidTr="00875885">
        <w:trPr>
          <w:trHeight w:val="180"/>
          <w:tblCellSpacing w:w="15" w:type="dxa"/>
        </w:trPr>
        <w:tc>
          <w:tcPr>
            <w:tcW w:w="9535" w:type="dxa"/>
          </w:tcPr>
          <w:p w:rsidR="00DD02F3" w:rsidRDefault="00431DDB">
            <w:pPr>
              <w:jc w:val="center"/>
            </w:pPr>
            <w:r>
              <w:rPr>
                <w:b/>
                <w:color w:val="7F0000"/>
              </w:rPr>
              <w:t>СТРУКТУРА ЦИРКА</w:t>
            </w:r>
          </w:p>
        </w:tc>
      </w:tr>
      <w:tr w:rsidR="00DD02F3" w:rsidTr="00875885">
        <w:trPr>
          <w:tblCellSpacing w:w="15" w:type="dxa"/>
        </w:trPr>
        <w:tc>
          <w:tcPr>
            <w:tcW w:w="9535" w:type="dxa"/>
          </w:tcPr>
          <w:p w:rsidR="00DD02F3" w:rsidRDefault="00DD02F3"/>
          <w:p w:rsidR="00DD02F3" w:rsidRDefault="00431DDB">
            <w:pPr>
              <w:jc w:val="center"/>
            </w:pPr>
            <w:r>
              <w:rPr>
                <w:noProof/>
              </w:rPr>
              <w:drawing>
                <wp:inline distT="0" distB="0" distL="0" distR="0" wp14:anchorId="403F5713" wp14:editId="58FC5336">
                  <wp:extent cx="3562350" cy="3486150"/>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pic:nvPicPr>
                        <pic:blipFill>
                          <a:blip r:embed="rId26" cstate="print"/>
                          <a:stretch>
                            <a:fillRect/>
                          </a:stretch>
                        </pic:blipFill>
                        <pic:spPr>
                          <a:xfrm>
                            <a:off x="0" y="0"/>
                            <a:ext cx="3562350" cy="3486150"/>
                          </a:xfrm>
                          <a:prstGeom prst="rect">
                            <a:avLst/>
                          </a:prstGeom>
                        </pic:spPr>
                      </pic:pic>
                    </a:graphicData>
                  </a:graphic>
                </wp:inline>
              </w:drawing>
            </w:r>
          </w:p>
          <w:p w:rsidR="00DD02F3" w:rsidRDefault="00DD02F3">
            <w:pPr>
              <w:jc w:val="center"/>
            </w:pPr>
          </w:p>
          <w:p w:rsidR="00DD02F3" w:rsidRDefault="00DD02F3">
            <w:pPr>
              <w:jc w:val="center"/>
            </w:pPr>
          </w:p>
        </w:tc>
      </w:tr>
      <w:tr w:rsidR="00DD02F3" w:rsidTr="00875885">
        <w:trPr>
          <w:tblCellSpacing w:w="15" w:type="dxa"/>
        </w:trPr>
        <w:tc>
          <w:tcPr>
            <w:tcW w:w="9535" w:type="dxa"/>
          </w:tcPr>
          <w:p w:rsidR="00DD02F3" w:rsidRDefault="00431DDB">
            <w:pPr>
              <w:jc w:val="center"/>
            </w:pPr>
            <w:r>
              <w:rPr>
                <w:b/>
                <w:color w:val="7F0000"/>
              </w:rPr>
              <w:t>СТРУКТУРА ПАСКАЛЯ</w:t>
            </w:r>
          </w:p>
        </w:tc>
      </w:tr>
      <w:tr w:rsidR="00DD02F3" w:rsidTr="00875885">
        <w:trPr>
          <w:tblCellSpacing w:w="15" w:type="dxa"/>
        </w:trPr>
        <w:tc>
          <w:tcPr>
            <w:tcW w:w="9535" w:type="dxa"/>
          </w:tcPr>
          <w:tbl>
            <w:tblPr>
              <w:tblW w:w="5000" w:type="pct"/>
              <w:tblCellSpacing w:w="1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00" w:firstRow="0" w:lastRow="0" w:firstColumn="0" w:lastColumn="0" w:noHBand="0" w:noVBand="0"/>
            </w:tblPr>
            <w:tblGrid>
              <w:gridCol w:w="1566"/>
              <w:gridCol w:w="3163"/>
              <w:gridCol w:w="2595"/>
              <w:gridCol w:w="2165"/>
            </w:tblGrid>
            <w:tr w:rsidR="00DD02F3">
              <w:trPr>
                <w:tblCellSpacing w:w="15" w:type="dxa"/>
              </w:trPr>
              <w:tc>
                <w:tcPr>
                  <w:tcW w:w="1485" w:type="dxa"/>
                  <w:tcBorders>
                    <w:top w:val="inset" w:sz="6" w:space="0" w:color="auto"/>
                    <w:left w:val="inset" w:sz="6" w:space="0" w:color="auto"/>
                    <w:bottom w:val="inset" w:sz="6" w:space="0" w:color="auto"/>
                    <w:right w:val="inset" w:sz="6" w:space="0" w:color="auto"/>
                  </w:tcBorders>
                  <w:shd w:val="clear" w:color="auto" w:fill="FFFFFF"/>
                </w:tcPr>
                <w:p w:rsidR="00DD02F3" w:rsidRDefault="00431DDB">
                  <w:pPr>
                    <w:jc w:val="center"/>
                  </w:pPr>
                  <w:r>
                    <w:rPr>
                      <w:b/>
                      <w:color w:val="C00000"/>
                    </w:rPr>
                    <w:t>ОПЕРАТОР</w:t>
                  </w:r>
                </w:p>
              </w:tc>
              <w:tc>
                <w:tcPr>
                  <w:tcW w:w="3060" w:type="dxa"/>
                  <w:tcBorders>
                    <w:top w:val="inset" w:sz="6" w:space="0" w:color="auto"/>
                    <w:left w:val="inset" w:sz="6" w:space="0" w:color="auto"/>
                    <w:bottom w:val="inset" w:sz="6" w:space="0" w:color="auto"/>
                    <w:right w:val="inset" w:sz="6" w:space="0" w:color="auto"/>
                  </w:tcBorders>
                  <w:shd w:val="clear" w:color="auto" w:fill="FFFFFF"/>
                </w:tcPr>
                <w:p w:rsidR="00DD02F3" w:rsidRDefault="00431DDB">
                  <w:pPr>
                    <w:jc w:val="center"/>
                  </w:pPr>
                  <w:r>
                    <w:rPr>
                      <w:b/>
                      <w:color w:val="C00000"/>
                    </w:rPr>
                    <w:t>ПРИМЕР</w:t>
                  </w:r>
                </w:p>
              </w:tc>
              <w:tc>
                <w:tcPr>
                  <w:tcW w:w="2505" w:type="dxa"/>
                  <w:tcBorders>
                    <w:top w:val="inset" w:sz="6" w:space="0" w:color="auto"/>
                    <w:left w:val="inset" w:sz="6" w:space="0" w:color="auto"/>
                    <w:bottom w:val="inset" w:sz="6" w:space="0" w:color="auto"/>
                    <w:right w:val="inset" w:sz="6" w:space="0" w:color="auto"/>
                  </w:tcBorders>
                  <w:shd w:val="clear" w:color="auto" w:fill="FFFFFF"/>
                </w:tcPr>
                <w:p w:rsidR="00DD02F3" w:rsidRDefault="00431DDB">
                  <w:pPr>
                    <w:jc w:val="center"/>
                  </w:pPr>
                  <w:r>
                    <w:rPr>
                      <w:b/>
                      <w:color w:val="C00000"/>
                    </w:rPr>
                    <w:t>СЕКЦИЯ</w:t>
                  </w:r>
                </w:p>
              </w:tc>
              <w:tc>
                <w:tcPr>
                  <w:tcW w:w="2070" w:type="dxa"/>
                  <w:tcBorders>
                    <w:top w:val="inset" w:sz="6" w:space="0" w:color="auto"/>
                    <w:left w:val="inset" w:sz="6" w:space="0" w:color="auto"/>
                    <w:bottom w:val="inset" w:sz="6" w:space="0" w:color="auto"/>
                    <w:right w:val="inset" w:sz="6" w:space="0" w:color="auto"/>
                  </w:tcBorders>
                  <w:shd w:val="clear" w:color="auto" w:fill="FFFFFF"/>
                </w:tcPr>
                <w:p w:rsidR="00DD02F3" w:rsidRDefault="00431DDB">
                  <w:pPr>
                    <w:jc w:val="center"/>
                  </w:pPr>
                  <w:r>
                    <w:rPr>
                      <w:b/>
                      <w:color w:val="C00000"/>
                    </w:rPr>
                    <w:t>ПОЯСНЕН</w:t>
                  </w:r>
                  <w:r>
                    <w:rPr>
                      <w:color w:val="C00000"/>
                    </w:rPr>
                    <w:t>ИЕ</w:t>
                  </w:r>
                </w:p>
              </w:tc>
            </w:tr>
            <w:tr w:rsidR="00DD02F3">
              <w:trPr>
                <w:tblCellSpacing w:w="15" w:type="dxa"/>
              </w:trPr>
              <w:tc>
                <w:tcPr>
                  <w:tcW w:w="1485" w:type="dxa"/>
                  <w:tcBorders>
                    <w:top w:val="inset" w:sz="6" w:space="0" w:color="auto"/>
                    <w:left w:val="inset" w:sz="6" w:space="0" w:color="auto"/>
                    <w:bottom w:val="inset" w:sz="6" w:space="0" w:color="auto"/>
                    <w:right w:val="inset" w:sz="6" w:space="0" w:color="auto"/>
                  </w:tcBorders>
                  <w:shd w:val="clear" w:color="auto" w:fill="339966"/>
                </w:tcPr>
                <w:p w:rsidR="00DD02F3" w:rsidRDefault="00431DDB">
                  <w:r>
                    <w:rPr>
                      <w:b/>
                    </w:rPr>
                    <w:t>PROGRAM</w:t>
                  </w:r>
                </w:p>
              </w:tc>
              <w:tc>
                <w:tcPr>
                  <w:tcW w:w="3060" w:type="dxa"/>
                  <w:tcBorders>
                    <w:top w:val="inset" w:sz="6" w:space="0" w:color="auto"/>
                    <w:left w:val="inset" w:sz="6" w:space="0" w:color="auto"/>
                    <w:bottom w:val="inset" w:sz="6" w:space="0" w:color="auto"/>
                    <w:right w:val="inset" w:sz="6" w:space="0" w:color="auto"/>
                  </w:tcBorders>
                  <w:shd w:val="clear" w:color="auto" w:fill="339966"/>
                </w:tcPr>
                <w:p w:rsidR="00DD02F3" w:rsidRDefault="00431DDB">
                  <w:r>
                    <w:rPr>
                      <w:b/>
                    </w:rPr>
                    <w:t>zadacha_nomer_5;</w:t>
                  </w:r>
                </w:p>
              </w:tc>
              <w:tc>
                <w:tcPr>
                  <w:tcW w:w="2505" w:type="dxa"/>
                  <w:tcBorders>
                    <w:top w:val="inset" w:sz="6" w:space="0" w:color="auto"/>
                    <w:left w:val="inset" w:sz="6" w:space="0" w:color="auto"/>
                    <w:bottom w:val="inset" w:sz="6" w:space="0" w:color="auto"/>
                    <w:right w:val="inset" w:sz="6" w:space="0" w:color="auto"/>
                  </w:tcBorders>
                  <w:shd w:val="clear" w:color="auto" w:fill="339966"/>
                </w:tcPr>
                <w:p w:rsidR="00DD02F3" w:rsidRDefault="00431DDB">
                  <w:pPr>
                    <w:jc w:val="center"/>
                  </w:pPr>
                  <w:r>
                    <w:rPr>
                      <w:b/>
                    </w:rPr>
                    <w:t xml:space="preserve">Латиницей </w:t>
                  </w:r>
                  <w:r>
                    <w:rPr>
                      <w:b/>
                    </w:rPr>
                    <w:t>без пробелов</w:t>
                  </w:r>
                </w:p>
              </w:tc>
              <w:tc>
                <w:tcPr>
                  <w:tcW w:w="2070" w:type="dxa"/>
                  <w:tcBorders>
                    <w:top w:val="inset" w:sz="6" w:space="0" w:color="auto"/>
                    <w:left w:val="inset" w:sz="6" w:space="0" w:color="auto"/>
                    <w:bottom w:val="inset" w:sz="6" w:space="0" w:color="auto"/>
                    <w:right w:val="inset" w:sz="6" w:space="0" w:color="auto"/>
                  </w:tcBorders>
                  <w:shd w:val="clear" w:color="auto" w:fill="339966"/>
                </w:tcPr>
                <w:p w:rsidR="00DD02F3" w:rsidRDefault="00431DDB">
                  <w:r>
                    <w:rPr>
                      <w:b/>
                    </w:rPr>
                    <w:t>название программы</w:t>
                  </w:r>
                </w:p>
              </w:tc>
            </w:tr>
            <w:tr w:rsidR="00DD02F3">
              <w:trPr>
                <w:trHeight w:val="270"/>
                <w:tblCellSpacing w:w="15" w:type="dxa"/>
              </w:trPr>
              <w:tc>
                <w:tcPr>
                  <w:tcW w:w="1485" w:type="dxa"/>
                  <w:tcBorders>
                    <w:top w:val="inset" w:sz="6" w:space="0" w:color="auto"/>
                    <w:left w:val="inset" w:sz="6" w:space="0" w:color="auto"/>
                    <w:bottom w:val="inset" w:sz="6" w:space="0" w:color="auto"/>
                    <w:right w:val="inset" w:sz="6" w:space="0" w:color="auto"/>
                  </w:tcBorders>
                  <w:shd w:val="clear" w:color="auto" w:fill="FFFF00"/>
                </w:tcPr>
                <w:p w:rsidR="00DD02F3" w:rsidRDefault="00431DDB">
                  <w:r>
                    <w:rPr>
                      <w:b/>
                    </w:rPr>
                    <w:t xml:space="preserve">   USES</w:t>
                  </w:r>
                </w:p>
              </w:tc>
              <w:tc>
                <w:tcPr>
                  <w:tcW w:w="3060" w:type="dxa"/>
                  <w:tcBorders>
                    <w:top w:val="inset" w:sz="6" w:space="0" w:color="auto"/>
                    <w:left w:val="inset" w:sz="6" w:space="0" w:color="auto"/>
                    <w:bottom w:val="inset" w:sz="6" w:space="0" w:color="auto"/>
                    <w:right w:val="inset" w:sz="6" w:space="0" w:color="auto"/>
                  </w:tcBorders>
                  <w:shd w:val="clear" w:color="auto" w:fill="FFFF00"/>
                </w:tcPr>
                <w:p w:rsidR="00DD02F3" w:rsidRDefault="00431DDB">
                  <w:r>
                    <w:rPr>
                      <w:b/>
                    </w:rPr>
                    <w:t>Crt, Graph;</w:t>
                  </w:r>
                </w:p>
              </w:tc>
              <w:tc>
                <w:tcPr>
                  <w:tcW w:w="2505" w:type="dxa"/>
                  <w:tcBorders>
                    <w:top w:val="inset" w:sz="6" w:space="0" w:color="auto"/>
                    <w:left w:val="inset" w:sz="6" w:space="0" w:color="auto"/>
                    <w:bottom w:val="inset" w:sz="6" w:space="0" w:color="auto"/>
                    <w:right w:val="inset" w:sz="6" w:space="0" w:color="auto"/>
                  </w:tcBorders>
                  <w:shd w:val="clear" w:color="auto" w:fill="FFFF00"/>
                </w:tcPr>
                <w:p w:rsidR="00DD02F3" w:rsidRDefault="00431DDB">
                  <w:pPr>
                    <w:jc w:val="center"/>
                  </w:pPr>
                  <w:r>
                    <w:rPr>
                      <w:b/>
                    </w:rPr>
                    <w:t>Секция подключения библиотек</w:t>
                  </w:r>
                </w:p>
              </w:tc>
              <w:tc>
                <w:tcPr>
                  <w:tcW w:w="2070" w:type="dxa"/>
                  <w:tcBorders>
                    <w:top w:val="inset" w:sz="6" w:space="0" w:color="auto"/>
                    <w:left w:val="inset" w:sz="6" w:space="0" w:color="auto"/>
                    <w:bottom w:val="inset" w:sz="6" w:space="0" w:color="auto"/>
                    <w:right w:val="inset" w:sz="6" w:space="0" w:color="auto"/>
                  </w:tcBorders>
                  <w:shd w:val="clear" w:color="auto" w:fill="FFFF00"/>
                </w:tcPr>
                <w:p w:rsidR="00DD02F3" w:rsidRDefault="00431DDB">
                  <w:r>
                    <w:rPr>
                      <w:b/>
                    </w:rPr>
                    <w:t>внешних файловых дескрипторов</w:t>
                  </w:r>
                </w:p>
              </w:tc>
            </w:tr>
            <w:tr w:rsidR="00DD02F3">
              <w:trPr>
                <w:tblCellSpacing w:w="15" w:type="dxa"/>
              </w:trPr>
              <w:tc>
                <w:tcPr>
                  <w:tcW w:w="1485" w:type="dxa"/>
                  <w:tcBorders>
                    <w:top w:val="inset" w:sz="6" w:space="0" w:color="auto"/>
                    <w:left w:val="inset" w:sz="6" w:space="0" w:color="auto"/>
                    <w:bottom w:val="inset" w:sz="6" w:space="0" w:color="auto"/>
                    <w:right w:val="inset" w:sz="6" w:space="0" w:color="auto"/>
                  </w:tcBorders>
                  <w:shd w:val="clear" w:color="auto" w:fill="800000"/>
                </w:tcPr>
                <w:p w:rsidR="00DD02F3" w:rsidRDefault="00431DDB">
                  <w:r>
                    <w:rPr>
                      <w:b/>
                      <w:color w:val="FFFFFF"/>
                    </w:rPr>
                    <w:t xml:space="preserve">   LABEL</w:t>
                  </w:r>
                </w:p>
              </w:tc>
              <w:tc>
                <w:tcPr>
                  <w:tcW w:w="3060" w:type="dxa"/>
                  <w:tcBorders>
                    <w:top w:val="inset" w:sz="6" w:space="0" w:color="auto"/>
                    <w:left w:val="inset" w:sz="6" w:space="0" w:color="auto"/>
                    <w:bottom w:val="inset" w:sz="6" w:space="0" w:color="auto"/>
                    <w:right w:val="inset" w:sz="6" w:space="0" w:color="auto"/>
                  </w:tcBorders>
                  <w:shd w:val="clear" w:color="auto" w:fill="800000"/>
                </w:tcPr>
                <w:p w:rsidR="00DD02F3" w:rsidRDefault="00431DDB">
                  <w:r>
                    <w:rPr>
                      <w:b/>
                      <w:color w:val="FFFFFF"/>
                    </w:rPr>
                    <w:t>Metka1;</w:t>
                  </w:r>
                </w:p>
              </w:tc>
              <w:tc>
                <w:tcPr>
                  <w:tcW w:w="2505" w:type="dxa"/>
                  <w:vMerge w:val="restart"/>
                  <w:tcBorders>
                    <w:top w:val="inset" w:sz="6" w:space="0" w:color="auto"/>
                    <w:left w:val="inset" w:sz="6" w:space="0" w:color="auto"/>
                    <w:bottom w:val="inset" w:sz="6" w:space="0" w:color="auto"/>
                    <w:right w:val="inset" w:sz="6" w:space="0" w:color="auto"/>
                  </w:tcBorders>
                  <w:shd w:val="clear" w:color="auto" w:fill="800000"/>
                </w:tcPr>
                <w:p w:rsidR="00DD02F3" w:rsidRDefault="00DD02F3">
                  <w:pPr>
                    <w:jc w:val="center"/>
                  </w:pPr>
                </w:p>
                <w:p w:rsidR="00DD02F3" w:rsidRDefault="00431DDB">
                  <w:pPr>
                    <w:jc w:val="center"/>
                  </w:pPr>
                  <w:r>
                    <w:rPr>
                      <w:b/>
                      <w:color w:val="FFFFFF"/>
                    </w:rPr>
                    <w:t>Секция</w:t>
                  </w:r>
                </w:p>
                <w:p w:rsidR="00DD02F3" w:rsidRDefault="00431DDB">
                  <w:pPr>
                    <w:jc w:val="center"/>
                  </w:pPr>
                  <w:r>
                    <w:rPr>
                      <w:b/>
                      <w:color w:val="FFFFFF"/>
                    </w:rPr>
                    <w:t>объявления</w:t>
                  </w:r>
                </w:p>
              </w:tc>
              <w:tc>
                <w:tcPr>
                  <w:tcW w:w="2070" w:type="dxa"/>
                  <w:tcBorders>
                    <w:top w:val="inset" w:sz="6" w:space="0" w:color="auto"/>
                    <w:left w:val="inset" w:sz="6" w:space="0" w:color="auto"/>
                    <w:bottom w:val="inset" w:sz="6" w:space="0" w:color="auto"/>
                    <w:right w:val="inset" w:sz="6" w:space="0" w:color="auto"/>
                  </w:tcBorders>
                  <w:shd w:val="clear" w:color="auto" w:fill="800000"/>
                </w:tcPr>
                <w:p w:rsidR="00DD02F3" w:rsidRDefault="00431DDB">
                  <w:r>
                    <w:rPr>
                      <w:b/>
                      <w:color w:val="FFFFFF"/>
                    </w:rPr>
                    <w:t>меток</w:t>
                  </w:r>
                </w:p>
              </w:tc>
            </w:tr>
            <w:tr w:rsidR="00DD02F3">
              <w:trPr>
                <w:tblCellSpacing w:w="15" w:type="dxa"/>
              </w:trPr>
              <w:tc>
                <w:tcPr>
                  <w:tcW w:w="1485" w:type="dxa"/>
                  <w:tcBorders>
                    <w:top w:val="inset" w:sz="6" w:space="0" w:color="auto"/>
                    <w:left w:val="inset" w:sz="6" w:space="0" w:color="auto"/>
                    <w:bottom w:val="inset" w:sz="6" w:space="0" w:color="auto"/>
                    <w:right w:val="inset" w:sz="6" w:space="0" w:color="auto"/>
                  </w:tcBorders>
                  <w:shd w:val="clear" w:color="auto" w:fill="800000"/>
                </w:tcPr>
                <w:p w:rsidR="00DD02F3" w:rsidRDefault="00431DDB">
                  <w:r>
                    <w:rPr>
                      <w:b/>
                      <w:color w:val="FFFFFF"/>
                    </w:rPr>
                    <w:t xml:space="preserve">   TYPE</w:t>
                  </w:r>
                </w:p>
              </w:tc>
              <w:tc>
                <w:tcPr>
                  <w:tcW w:w="3060" w:type="dxa"/>
                  <w:tcBorders>
                    <w:top w:val="inset" w:sz="6" w:space="0" w:color="auto"/>
                    <w:left w:val="inset" w:sz="6" w:space="0" w:color="auto"/>
                    <w:bottom w:val="inset" w:sz="6" w:space="0" w:color="auto"/>
                    <w:right w:val="inset" w:sz="6" w:space="0" w:color="auto"/>
                  </w:tcBorders>
                  <w:shd w:val="clear" w:color="auto" w:fill="800000"/>
                </w:tcPr>
                <w:p w:rsidR="00DD02F3" w:rsidRPr="00875885" w:rsidRDefault="00431DDB">
                  <w:pPr>
                    <w:rPr>
                      <w:lang w:val="en-US"/>
                    </w:rPr>
                  </w:pPr>
                  <w:r>
                    <w:rPr>
                      <w:b/>
                      <w:color w:val="FFFFFF"/>
                    </w:rPr>
                    <w:t>С</w:t>
                  </w:r>
                  <w:r w:rsidRPr="00875885">
                    <w:rPr>
                      <w:b/>
                      <w:color w:val="FFFFFF"/>
                      <w:lang w:val="en-US"/>
                    </w:rPr>
                    <w:t>olor = (red, orange, yellow, green, blue, magenta);</w:t>
                  </w:r>
                </w:p>
              </w:tc>
              <w:tc>
                <w:tcPr>
                  <w:tcW w:w="2505" w:type="dxa"/>
                  <w:vMerge/>
                </w:tcPr>
                <w:p w:rsidR="00DD02F3" w:rsidRPr="00875885" w:rsidRDefault="00DD02F3">
                  <w:pPr>
                    <w:rPr>
                      <w:lang w:val="en-US"/>
                    </w:rPr>
                  </w:pPr>
                </w:p>
              </w:tc>
              <w:tc>
                <w:tcPr>
                  <w:tcW w:w="2070" w:type="dxa"/>
                  <w:tcBorders>
                    <w:top w:val="inset" w:sz="6" w:space="0" w:color="auto"/>
                    <w:left w:val="inset" w:sz="6" w:space="0" w:color="auto"/>
                    <w:bottom w:val="inset" w:sz="6" w:space="0" w:color="auto"/>
                    <w:right w:val="inset" w:sz="6" w:space="0" w:color="auto"/>
                  </w:tcBorders>
                  <w:shd w:val="clear" w:color="auto" w:fill="800000"/>
                </w:tcPr>
                <w:p w:rsidR="00DD02F3" w:rsidRDefault="00431DDB">
                  <w:r>
                    <w:rPr>
                      <w:b/>
                      <w:color w:val="FFFFFF"/>
                    </w:rPr>
                    <w:t>типов</w:t>
                  </w:r>
                </w:p>
              </w:tc>
            </w:tr>
            <w:tr w:rsidR="00DD02F3">
              <w:trPr>
                <w:tblCellSpacing w:w="15" w:type="dxa"/>
              </w:trPr>
              <w:tc>
                <w:tcPr>
                  <w:tcW w:w="1485" w:type="dxa"/>
                  <w:tcBorders>
                    <w:top w:val="inset" w:sz="6" w:space="0" w:color="auto"/>
                    <w:left w:val="inset" w:sz="6" w:space="0" w:color="auto"/>
                    <w:bottom w:val="inset" w:sz="6" w:space="0" w:color="auto"/>
                    <w:right w:val="inset" w:sz="6" w:space="0" w:color="auto"/>
                  </w:tcBorders>
                  <w:shd w:val="clear" w:color="auto" w:fill="800000"/>
                </w:tcPr>
                <w:p w:rsidR="00DD02F3" w:rsidRDefault="00431DDB">
                  <w:r>
                    <w:rPr>
                      <w:b/>
                      <w:color w:val="FFFFFF"/>
                    </w:rPr>
                    <w:t xml:space="preserve">   CONST</w:t>
                  </w:r>
                </w:p>
              </w:tc>
              <w:tc>
                <w:tcPr>
                  <w:tcW w:w="3060" w:type="dxa"/>
                  <w:tcBorders>
                    <w:top w:val="inset" w:sz="6" w:space="0" w:color="auto"/>
                    <w:left w:val="inset" w:sz="6" w:space="0" w:color="auto"/>
                    <w:bottom w:val="inset" w:sz="6" w:space="0" w:color="auto"/>
                    <w:right w:val="inset" w:sz="6" w:space="0" w:color="auto"/>
                  </w:tcBorders>
                  <w:shd w:val="clear" w:color="auto" w:fill="800000"/>
                </w:tcPr>
                <w:p w:rsidR="00DD02F3" w:rsidRDefault="00431DDB">
                  <w:r>
                    <w:rPr>
                      <w:b/>
                      <w:color w:val="FFFFFF"/>
                    </w:rPr>
                    <w:t xml:space="preserve">G=9.8; P=3.14; </w:t>
                  </w:r>
                  <w:r>
                    <w:rPr>
                      <w:b/>
                      <w:color w:val="FFFFFF"/>
                    </w:rPr>
                    <w:t>Fam='Вирт';</w:t>
                  </w:r>
                </w:p>
              </w:tc>
              <w:tc>
                <w:tcPr>
                  <w:tcW w:w="2505" w:type="dxa"/>
                  <w:vMerge/>
                </w:tcPr>
                <w:p w:rsidR="00DD02F3" w:rsidRDefault="00DD02F3"/>
              </w:tc>
              <w:tc>
                <w:tcPr>
                  <w:tcW w:w="2070" w:type="dxa"/>
                  <w:tcBorders>
                    <w:top w:val="inset" w:sz="6" w:space="0" w:color="auto"/>
                    <w:left w:val="inset" w:sz="6" w:space="0" w:color="auto"/>
                    <w:bottom w:val="inset" w:sz="6" w:space="0" w:color="auto"/>
                    <w:right w:val="inset" w:sz="6" w:space="0" w:color="auto"/>
                  </w:tcBorders>
                  <w:shd w:val="clear" w:color="auto" w:fill="800000"/>
                </w:tcPr>
                <w:p w:rsidR="00DD02F3" w:rsidRDefault="00431DDB">
                  <w:r>
                    <w:rPr>
                      <w:b/>
                      <w:color w:val="FFFFFF"/>
                    </w:rPr>
                    <w:t>констант</w:t>
                  </w:r>
                </w:p>
              </w:tc>
            </w:tr>
            <w:tr w:rsidR="00DD02F3">
              <w:trPr>
                <w:tblCellSpacing w:w="15" w:type="dxa"/>
              </w:trPr>
              <w:tc>
                <w:tcPr>
                  <w:tcW w:w="1485" w:type="dxa"/>
                  <w:tcBorders>
                    <w:top w:val="inset" w:sz="6" w:space="0" w:color="auto"/>
                    <w:left w:val="inset" w:sz="6" w:space="0" w:color="auto"/>
                    <w:bottom w:val="inset" w:sz="6" w:space="0" w:color="auto"/>
                    <w:right w:val="inset" w:sz="6" w:space="0" w:color="auto"/>
                  </w:tcBorders>
                  <w:shd w:val="clear" w:color="auto" w:fill="800000"/>
                </w:tcPr>
                <w:p w:rsidR="00DD02F3" w:rsidRDefault="00431DDB">
                  <w:r>
                    <w:rPr>
                      <w:b/>
                      <w:color w:val="FFFFFF"/>
                    </w:rPr>
                    <w:t xml:space="preserve">   VAR</w:t>
                  </w:r>
                </w:p>
              </w:tc>
              <w:tc>
                <w:tcPr>
                  <w:tcW w:w="3060" w:type="dxa"/>
                  <w:tcBorders>
                    <w:top w:val="inset" w:sz="6" w:space="0" w:color="auto"/>
                    <w:left w:val="inset" w:sz="6" w:space="0" w:color="auto"/>
                    <w:bottom w:val="inset" w:sz="6" w:space="0" w:color="auto"/>
                    <w:right w:val="inset" w:sz="6" w:space="0" w:color="auto"/>
                  </w:tcBorders>
                  <w:shd w:val="clear" w:color="auto" w:fill="800000"/>
                </w:tcPr>
                <w:p w:rsidR="00DD02F3" w:rsidRPr="00875885" w:rsidRDefault="00431DDB">
                  <w:pPr>
                    <w:rPr>
                      <w:lang w:val="en-US"/>
                    </w:rPr>
                  </w:pPr>
                  <w:r w:rsidRPr="00875885">
                    <w:rPr>
                      <w:b/>
                      <w:color w:val="FFFFFF"/>
                      <w:lang w:val="en-US"/>
                    </w:rPr>
                    <w:t>Vozrast: byte; C:color;</w:t>
                  </w:r>
                </w:p>
                <w:p w:rsidR="00DD02F3" w:rsidRPr="00875885" w:rsidRDefault="00431DDB">
                  <w:pPr>
                    <w:rPr>
                      <w:lang w:val="en-US"/>
                    </w:rPr>
                  </w:pPr>
                  <w:r w:rsidRPr="00875885">
                    <w:rPr>
                      <w:b/>
                      <w:color w:val="FFFFFF"/>
                      <w:lang w:val="en-US"/>
                    </w:rPr>
                    <w:t>F,S,D: Real;</w:t>
                  </w:r>
                </w:p>
              </w:tc>
              <w:tc>
                <w:tcPr>
                  <w:tcW w:w="2505" w:type="dxa"/>
                  <w:vMerge/>
                </w:tcPr>
                <w:p w:rsidR="00DD02F3" w:rsidRPr="00875885" w:rsidRDefault="00DD02F3">
                  <w:pPr>
                    <w:rPr>
                      <w:lang w:val="en-US"/>
                    </w:rPr>
                  </w:pPr>
                </w:p>
              </w:tc>
              <w:tc>
                <w:tcPr>
                  <w:tcW w:w="2070" w:type="dxa"/>
                  <w:tcBorders>
                    <w:top w:val="inset" w:sz="6" w:space="0" w:color="auto"/>
                    <w:left w:val="inset" w:sz="6" w:space="0" w:color="auto"/>
                    <w:bottom w:val="inset" w:sz="6" w:space="0" w:color="auto"/>
                    <w:right w:val="inset" w:sz="6" w:space="0" w:color="auto"/>
                  </w:tcBorders>
                  <w:shd w:val="clear" w:color="auto" w:fill="800000"/>
                </w:tcPr>
                <w:p w:rsidR="00DD02F3" w:rsidRDefault="00431DDB">
                  <w:r>
                    <w:rPr>
                      <w:b/>
                      <w:color w:val="FFFFFF"/>
                    </w:rPr>
                    <w:t>переменных</w:t>
                  </w:r>
                </w:p>
              </w:tc>
            </w:tr>
            <w:tr w:rsidR="00DD02F3">
              <w:trPr>
                <w:tblCellSpacing w:w="15" w:type="dxa"/>
              </w:trPr>
              <w:tc>
                <w:tcPr>
                  <w:tcW w:w="1485" w:type="dxa"/>
                  <w:tcBorders>
                    <w:top w:val="inset" w:sz="6" w:space="0" w:color="auto"/>
                    <w:left w:val="inset" w:sz="6" w:space="0" w:color="auto"/>
                    <w:bottom w:val="inset" w:sz="6" w:space="0" w:color="auto"/>
                    <w:right w:val="inset" w:sz="6" w:space="0" w:color="auto"/>
                  </w:tcBorders>
                  <w:shd w:val="clear" w:color="auto" w:fill="800080"/>
                </w:tcPr>
                <w:p w:rsidR="00DD02F3" w:rsidRDefault="00431DDB">
                  <w:r>
                    <w:rPr>
                      <w:b/>
                      <w:color w:val="FFFFFF"/>
                    </w:rPr>
                    <w:t xml:space="preserve">   FUNCTION</w:t>
                  </w:r>
                </w:p>
              </w:tc>
              <w:tc>
                <w:tcPr>
                  <w:tcW w:w="3060" w:type="dxa"/>
                  <w:tcBorders>
                    <w:top w:val="inset" w:sz="6" w:space="0" w:color="auto"/>
                    <w:left w:val="inset" w:sz="6" w:space="0" w:color="auto"/>
                    <w:bottom w:val="inset" w:sz="6" w:space="0" w:color="auto"/>
                    <w:right w:val="inset" w:sz="6" w:space="0" w:color="auto"/>
                  </w:tcBorders>
                  <w:shd w:val="clear" w:color="auto" w:fill="800080"/>
                </w:tcPr>
                <w:p w:rsidR="00DD02F3" w:rsidRPr="00875885" w:rsidRDefault="00431DDB">
                  <w:pPr>
                    <w:rPr>
                      <w:lang w:val="en-US"/>
                    </w:rPr>
                  </w:pPr>
                  <w:r w:rsidRPr="00875885">
                    <w:rPr>
                      <w:b/>
                      <w:color w:val="FFFFFF"/>
                      <w:lang w:val="en-US"/>
                    </w:rPr>
                    <w:t xml:space="preserve">Stp (a, x : real) : real; </w:t>
                  </w:r>
                </w:p>
                <w:p w:rsidR="00DD02F3" w:rsidRDefault="00431DDB">
                  <w:r w:rsidRPr="00875885">
                    <w:rPr>
                      <w:b/>
                      <w:color w:val="FFFFFF"/>
                      <w:lang w:val="en-US"/>
                    </w:rPr>
                    <w:t xml:space="preserve"> </w:t>
                  </w:r>
                  <w:r w:rsidRPr="00875885">
                    <w:rPr>
                      <w:b/>
                      <w:color w:val="FFFFFF"/>
                      <w:sz w:val="16"/>
                      <w:lang w:val="en-US"/>
                    </w:rPr>
                    <w:t xml:space="preserve">  </w:t>
                  </w:r>
                  <w:r>
                    <w:rPr>
                      <w:b/>
                      <w:color w:val="FFFFFF"/>
                      <w:sz w:val="16"/>
                    </w:rPr>
                    <w:t xml:space="preserve">{ локальные параметры} </w:t>
                  </w:r>
                </w:p>
                <w:p w:rsidR="00DD02F3" w:rsidRDefault="00431DDB">
                  <w:r>
                    <w:rPr>
                      <w:b/>
                      <w:color w:val="FFFFFF"/>
                    </w:rPr>
                    <w:t xml:space="preserve">   var y : real; </w:t>
                  </w:r>
                </w:p>
                <w:p w:rsidR="00DD02F3" w:rsidRDefault="00431DDB">
                  <w:r>
                    <w:rPr>
                      <w:b/>
                      <w:color w:val="FFFFFF"/>
                    </w:rPr>
                    <w:t xml:space="preserve">begin </w:t>
                  </w:r>
                  <w:r>
                    <w:rPr>
                      <w:b/>
                      <w:color w:val="FFFFFF"/>
                      <w:sz w:val="16"/>
                    </w:rPr>
                    <w:t xml:space="preserve"> { начало подпрограммы}</w:t>
                  </w:r>
                </w:p>
                <w:p w:rsidR="00DD02F3" w:rsidRDefault="00431DDB">
                  <w:r>
                    <w:rPr>
                      <w:b/>
                      <w:color w:val="FFFFFF"/>
                    </w:rPr>
                    <w:t xml:space="preserve">    y := exp (x * ln ( a)) ; </w:t>
                  </w:r>
                </w:p>
                <w:p w:rsidR="00DD02F3" w:rsidRDefault="00431DDB">
                  <w:r>
                    <w:rPr>
                      <w:b/>
                      <w:color w:val="FFFFFF"/>
                    </w:rPr>
                    <w:t xml:space="preserve">  </w:t>
                  </w:r>
                  <w:r>
                    <w:rPr>
                      <w:b/>
                      <w:color w:val="FFFFFF"/>
                      <w:sz w:val="16"/>
                    </w:rPr>
                    <w:t xml:space="preserve"> {присвоение имени функции результата вычислений подпр-мы}  </w:t>
                  </w:r>
                </w:p>
                <w:p w:rsidR="00DD02F3" w:rsidRDefault="00431DDB">
                  <w:r>
                    <w:rPr>
                      <w:b/>
                      <w:color w:val="FFFFFF"/>
                    </w:rPr>
                    <w:t>stp:= y;</w:t>
                  </w:r>
                </w:p>
                <w:p w:rsidR="00DD02F3" w:rsidRDefault="00DD02F3"/>
                <w:p w:rsidR="00DD02F3" w:rsidRDefault="00431DDB">
                  <w:r>
                    <w:rPr>
                      <w:b/>
                      <w:color w:val="FFFFFF"/>
                    </w:rPr>
                    <w:t xml:space="preserve">end; </w:t>
                  </w:r>
                  <w:r>
                    <w:rPr>
                      <w:b/>
                      <w:color w:val="FFFFFF"/>
                      <w:sz w:val="16"/>
                    </w:rPr>
                    <w:t xml:space="preserve"> { конец подпрограммы}</w:t>
                  </w:r>
                </w:p>
              </w:tc>
              <w:tc>
                <w:tcPr>
                  <w:tcW w:w="2505" w:type="dxa"/>
                  <w:vMerge w:val="restart"/>
                  <w:tcBorders>
                    <w:top w:val="inset" w:sz="6" w:space="0" w:color="auto"/>
                    <w:left w:val="inset" w:sz="6" w:space="0" w:color="auto"/>
                    <w:bottom w:val="inset" w:sz="6" w:space="0" w:color="auto"/>
                    <w:right w:val="inset" w:sz="6" w:space="0" w:color="auto"/>
                  </w:tcBorders>
                  <w:shd w:val="clear" w:color="auto" w:fill="800080"/>
                </w:tcPr>
                <w:p w:rsidR="00DD02F3" w:rsidRDefault="00431DDB">
                  <w:pPr>
                    <w:jc w:val="center"/>
                  </w:pPr>
                  <w:r>
                    <w:rPr>
                      <w:b/>
                      <w:color w:val="FFFFFF"/>
                    </w:rPr>
                    <w:t xml:space="preserve">Секция </w:t>
                  </w:r>
                </w:p>
                <w:p w:rsidR="00DD02F3" w:rsidRDefault="00431DDB">
                  <w:pPr>
                    <w:jc w:val="center"/>
                  </w:pPr>
                  <w:r>
                    <w:rPr>
                      <w:b/>
                      <w:color w:val="FFFFFF"/>
                    </w:rPr>
                    <w:t>описания</w:t>
                  </w:r>
                </w:p>
                <w:p w:rsidR="00DD02F3" w:rsidRDefault="00431DDB">
                  <w:pPr>
                    <w:jc w:val="center"/>
                  </w:pPr>
                  <w:r>
                    <w:rPr>
                      <w:b/>
                      <w:color w:val="FFFFFF"/>
                    </w:rPr>
                    <w:t>подпрограмм</w:t>
                  </w:r>
                </w:p>
              </w:tc>
              <w:tc>
                <w:tcPr>
                  <w:tcW w:w="2070" w:type="dxa"/>
                  <w:tcBorders>
                    <w:top w:val="inset" w:sz="6" w:space="0" w:color="auto"/>
                    <w:left w:val="inset" w:sz="6" w:space="0" w:color="auto"/>
                    <w:bottom w:val="inset" w:sz="6" w:space="0" w:color="auto"/>
                    <w:right w:val="inset" w:sz="6" w:space="0" w:color="auto"/>
                  </w:tcBorders>
                  <w:shd w:val="clear" w:color="auto" w:fill="800080"/>
                </w:tcPr>
                <w:p w:rsidR="00DD02F3" w:rsidRDefault="00431DDB">
                  <w:r>
                    <w:rPr>
                      <w:b/>
                      <w:color w:val="FFFFFF"/>
                    </w:rPr>
                    <w:t>новых функций</w:t>
                  </w:r>
                </w:p>
              </w:tc>
            </w:tr>
            <w:tr w:rsidR="00DD02F3">
              <w:trPr>
                <w:tblCellSpacing w:w="15" w:type="dxa"/>
              </w:trPr>
              <w:tc>
                <w:tcPr>
                  <w:tcW w:w="1485" w:type="dxa"/>
                  <w:tcBorders>
                    <w:top w:val="inset" w:sz="6" w:space="0" w:color="auto"/>
                    <w:left w:val="inset" w:sz="6" w:space="0" w:color="auto"/>
                    <w:bottom w:val="inset" w:sz="6" w:space="0" w:color="auto"/>
                    <w:right w:val="inset" w:sz="6" w:space="0" w:color="auto"/>
                  </w:tcBorders>
                  <w:shd w:val="clear" w:color="auto" w:fill="800080"/>
                </w:tcPr>
                <w:p w:rsidR="00DD02F3" w:rsidRDefault="00431DDB">
                  <w:r>
                    <w:rPr>
                      <w:b/>
                      <w:color w:val="FFFFFF"/>
                    </w:rPr>
                    <w:lastRenderedPageBreak/>
                    <w:t xml:space="preserve">   PROCEDURE</w:t>
                  </w:r>
                </w:p>
              </w:tc>
              <w:tc>
                <w:tcPr>
                  <w:tcW w:w="3060" w:type="dxa"/>
                  <w:tcBorders>
                    <w:top w:val="inset" w:sz="6" w:space="0" w:color="auto"/>
                    <w:left w:val="inset" w:sz="6" w:space="0" w:color="auto"/>
                    <w:bottom w:val="inset" w:sz="6" w:space="0" w:color="auto"/>
                    <w:right w:val="inset" w:sz="6" w:space="0" w:color="auto"/>
                  </w:tcBorders>
                  <w:shd w:val="clear" w:color="auto" w:fill="800080"/>
                </w:tcPr>
                <w:p w:rsidR="00DD02F3" w:rsidRPr="00875885" w:rsidRDefault="00431DDB">
                  <w:pPr>
                    <w:rPr>
                      <w:lang w:val="en-US"/>
                    </w:rPr>
                  </w:pPr>
                  <w:r w:rsidRPr="00875885">
                    <w:rPr>
                      <w:b/>
                      <w:color w:val="FFFFFF"/>
                      <w:lang w:val="en-US"/>
                    </w:rPr>
                    <w:t xml:space="preserve">PR; </w:t>
                  </w:r>
                </w:p>
                <w:p w:rsidR="00DD02F3" w:rsidRPr="00875885" w:rsidRDefault="00431DDB">
                  <w:pPr>
                    <w:rPr>
                      <w:lang w:val="en-US"/>
                    </w:rPr>
                  </w:pPr>
                  <w:r w:rsidRPr="00875885">
                    <w:rPr>
                      <w:b/>
                      <w:color w:val="FFFFFF"/>
                      <w:lang w:val="en-US"/>
                    </w:rPr>
                    <w:t xml:space="preserve">   var i : integer ; </w:t>
                  </w:r>
                </w:p>
                <w:p w:rsidR="00DD02F3" w:rsidRPr="00875885" w:rsidRDefault="00431DDB">
                  <w:pPr>
                    <w:rPr>
                      <w:lang w:val="en-US"/>
                    </w:rPr>
                  </w:pPr>
                  <w:r w:rsidRPr="00875885">
                    <w:rPr>
                      <w:b/>
                      <w:color w:val="FFFFFF"/>
                      <w:lang w:val="en-US"/>
                    </w:rPr>
                    <w:t xml:space="preserve">begin </w:t>
                  </w:r>
                  <w:r w:rsidRPr="00875885">
                    <w:rPr>
                      <w:b/>
                      <w:color w:val="FFFFFF"/>
                      <w:sz w:val="16"/>
                      <w:lang w:val="en-US"/>
                    </w:rPr>
                    <w:t xml:space="preserve"> { </w:t>
                  </w:r>
                  <w:r>
                    <w:rPr>
                      <w:b/>
                      <w:color w:val="FFFFFF"/>
                      <w:sz w:val="16"/>
                    </w:rPr>
                    <w:t>начало</w:t>
                  </w:r>
                  <w:r w:rsidRPr="00875885">
                    <w:rPr>
                      <w:b/>
                      <w:color w:val="FFFFFF"/>
                      <w:sz w:val="16"/>
                      <w:lang w:val="en-US"/>
                    </w:rPr>
                    <w:t xml:space="preserve"> </w:t>
                  </w:r>
                  <w:r>
                    <w:rPr>
                      <w:b/>
                      <w:color w:val="FFFFFF"/>
                      <w:sz w:val="16"/>
                    </w:rPr>
                    <w:t>подпрограммы</w:t>
                  </w:r>
                  <w:r w:rsidRPr="00875885">
                    <w:rPr>
                      <w:b/>
                      <w:color w:val="FFFFFF"/>
                      <w:sz w:val="16"/>
                      <w:lang w:val="en-US"/>
                    </w:rPr>
                    <w:t>}</w:t>
                  </w:r>
                </w:p>
                <w:p w:rsidR="00DD02F3" w:rsidRPr="00875885" w:rsidRDefault="00431DDB">
                  <w:pPr>
                    <w:rPr>
                      <w:lang w:val="en-US"/>
                    </w:rPr>
                  </w:pPr>
                  <w:r w:rsidRPr="00875885">
                    <w:rPr>
                      <w:b/>
                      <w:color w:val="FFFFFF"/>
                      <w:lang w:val="en-US"/>
                    </w:rPr>
                    <w:t xml:space="preserve">   for i :=1 to 60 do write (‘ * '); writeln; </w:t>
                  </w:r>
                </w:p>
                <w:p w:rsidR="00DD02F3" w:rsidRDefault="00431DDB">
                  <w:r>
                    <w:rPr>
                      <w:b/>
                      <w:color w:val="FFFFFF"/>
                    </w:rPr>
                    <w:t xml:space="preserve">end; </w:t>
                  </w:r>
                  <w:r>
                    <w:rPr>
                      <w:b/>
                      <w:color w:val="FFFFFF"/>
                      <w:sz w:val="16"/>
                    </w:rPr>
                    <w:t xml:space="preserve"> { конец подпрограммы}</w:t>
                  </w:r>
                </w:p>
              </w:tc>
              <w:tc>
                <w:tcPr>
                  <w:tcW w:w="2505" w:type="dxa"/>
                  <w:vMerge/>
                </w:tcPr>
                <w:p w:rsidR="00DD02F3" w:rsidRDefault="00DD02F3"/>
              </w:tc>
              <w:tc>
                <w:tcPr>
                  <w:tcW w:w="2070" w:type="dxa"/>
                  <w:tcBorders>
                    <w:top w:val="inset" w:sz="6" w:space="0" w:color="auto"/>
                    <w:left w:val="inset" w:sz="6" w:space="0" w:color="auto"/>
                    <w:bottom w:val="inset" w:sz="6" w:space="0" w:color="auto"/>
                    <w:right w:val="inset" w:sz="6" w:space="0" w:color="auto"/>
                  </w:tcBorders>
                  <w:shd w:val="clear" w:color="auto" w:fill="800080"/>
                </w:tcPr>
                <w:p w:rsidR="00DD02F3" w:rsidRDefault="00431DDB">
                  <w:r>
                    <w:rPr>
                      <w:b/>
                      <w:color w:val="FFFFFF"/>
                    </w:rPr>
                    <w:t>новых процедур</w:t>
                  </w:r>
                </w:p>
              </w:tc>
            </w:tr>
            <w:tr w:rsidR="00DD02F3">
              <w:trPr>
                <w:trHeight w:val="300"/>
                <w:tblCellSpacing w:w="15" w:type="dxa"/>
              </w:trPr>
              <w:tc>
                <w:tcPr>
                  <w:tcW w:w="1485" w:type="dxa"/>
                  <w:tcBorders>
                    <w:top w:val="inset" w:sz="6" w:space="0" w:color="auto"/>
                    <w:left w:val="inset" w:sz="6" w:space="0" w:color="auto"/>
                    <w:bottom w:val="inset" w:sz="6" w:space="0" w:color="auto"/>
                    <w:right w:val="inset" w:sz="6" w:space="0" w:color="auto"/>
                  </w:tcBorders>
                  <w:shd w:val="clear" w:color="auto" w:fill="00CCFF"/>
                </w:tcPr>
                <w:p w:rsidR="00DD02F3" w:rsidRDefault="00431DDB">
                  <w:r>
                    <w:rPr>
                      <w:b/>
                    </w:rPr>
                    <w:t>BEGIN</w:t>
                  </w:r>
                </w:p>
              </w:tc>
              <w:tc>
                <w:tcPr>
                  <w:tcW w:w="3060" w:type="dxa"/>
                  <w:tcBorders>
                    <w:top w:val="inset" w:sz="6" w:space="0" w:color="auto"/>
                    <w:left w:val="inset" w:sz="6" w:space="0" w:color="auto"/>
                    <w:bottom w:val="inset" w:sz="6" w:space="0" w:color="auto"/>
                    <w:right w:val="inset" w:sz="6" w:space="0" w:color="auto"/>
                  </w:tcBorders>
                  <w:shd w:val="clear" w:color="auto" w:fill="00CCFF"/>
                </w:tcPr>
                <w:p w:rsidR="00DD02F3" w:rsidRDefault="00DD02F3"/>
              </w:tc>
              <w:tc>
                <w:tcPr>
                  <w:tcW w:w="4515" w:type="dxa"/>
                  <w:gridSpan w:val="2"/>
                  <w:tcBorders>
                    <w:top w:val="inset" w:sz="6" w:space="0" w:color="auto"/>
                    <w:left w:val="inset" w:sz="6" w:space="0" w:color="auto"/>
                    <w:bottom w:val="inset" w:sz="6" w:space="0" w:color="auto"/>
                    <w:right w:val="inset" w:sz="6" w:space="0" w:color="auto"/>
                  </w:tcBorders>
                  <w:shd w:val="clear" w:color="auto" w:fill="00CCFF"/>
                </w:tcPr>
                <w:p w:rsidR="00DD02F3" w:rsidRDefault="00431DDB">
                  <w:pPr>
                    <w:jc w:val="center"/>
                  </w:pPr>
                  <w:r>
                    <w:rPr>
                      <w:b/>
                    </w:rPr>
                    <w:t>начало</w:t>
                  </w:r>
                </w:p>
              </w:tc>
            </w:tr>
            <w:tr w:rsidR="00DD02F3">
              <w:trPr>
                <w:tblCellSpacing w:w="15" w:type="dxa"/>
              </w:trPr>
              <w:tc>
                <w:tcPr>
                  <w:tcW w:w="1485" w:type="dxa"/>
                  <w:tcBorders>
                    <w:top w:val="inset" w:sz="6" w:space="0" w:color="auto"/>
                    <w:left w:val="inset" w:sz="6" w:space="0" w:color="auto"/>
                    <w:bottom w:val="inset" w:sz="6" w:space="0" w:color="auto"/>
                    <w:right w:val="inset" w:sz="6" w:space="0" w:color="auto"/>
                  </w:tcBorders>
                  <w:shd w:val="clear" w:color="auto" w:fill="00CCFF"/>
                </w:tcPr>
                <w:p w:rsidR="00DD02F3" w:rsidRDefault="00DD02F3">
                  <w:pPr>
                    <w:jc w:val="center"/>
                  </w:pPr>
                </w:p>
              </w:tc>
              <w:tc>
                <w:tcPr>
                  <w:tcW w:w="3060" w:type="dxa"/>
                  <w:tcBorders>
                    <w:top w:val="inset" w:sz="6" w:space="0" w:color="auto"/>
                    <w:left w:val="inset" w:sz="6" w:space="0" w:color="auto"/>
                    <w:bottom w:val="inset" w:sz="6" w:space="0" w:color="auto"/>
                    <w:right w:val="inset" w:sz="6" w:space="0" w:color="auto"/>
                  </w:tcBorders>
                  <w:shd w:val="clear" w:color="auto" w:fill="00CCFF"/>
                </w:tcPr>
                <w:p w:rsidR="00DD02F3" w:rsidRDefault="00431DDB">
                  <w:r>
                    <w:rPr>
                      <w:b/>
                    </w:rPr>
                    <w:t>PR;</w:t>
                  </w:r>
                </w:p>
                <w:p w:rsidR="00DD02F3" w:rsidRDefault="00431DDB">
                  <w:r>
                    <w:rPr>
                      <w:b/>
                    </w:rPr>
                    <w:t>WriteLn('Здравствуйте!');</w:t>
                  </w:r>
                </w:p>
                <w:p w:rsidR="00DD02F3" w:rsidRDefault="00431DDB">
                  <w:r>
                    <w:rPr>
                      <w:b/>
                    </w:rPr>
                    <w:t>PR;</w:t>
                  </w:r>
                </w:p>
                <w:p w:rsidR="00DD02F3" w:rsidRDefault="00431DDB">
                  <w:r>
                    <w:rPr>
                      <w:b/>
                    </w:rPr>
                    <w:t>WriteLn('Введите два числа &gt;0');</w:t>
                  </w:r>
                </w:p>
                <w:p w:rsidR="00DD02F3" w:rsidRPr="00875885" w:rsidRDefault="00431DDB">
                  <w:pPr>
                    <w:rPr>
                      <w:lang w:val="en-US"/>
                    </w:rPr>
                  </w:pPr>
                  <w:r w:rsidRPr="00875885">
                    <w:rPr>
                      <w:b/>
                      <w:lang w:val="en-US"/>
                    </w:rPr>
                    <w:t xml:space="preserve">ReadLn (F, S); </w:t>
                  </w:r>
                </w:p>
                <w:p w:rsidR="00DD02F3" w:rsidRPr="00875885" w:rsidRDefault="00431DDB">
                  <w:pPr>
                    <w:rPr>
                      <w:lang w:val="en-US"/>
                    </w:rPr>
                  </w:pPr>
                  <w:r w:rsidRPr="00875885">
                    <w:rPr>
                      <w:b/>
                      <w:lang w:val="en-US"/>
                    </w:rPr>
                    <w:t xml:space="preserve">D := Stp (F, S); </w:t>
                  </w:r>
                </w:p>
                <w:p w:rsidR="00DD02F3" w:rsidRDefault="00431DDB">
                  <w:r>
                    <w:rPr>
                      <w:b/>
                    </w:rPr>
                    <w:t>WriteLn('Степень=', D:0:4);</w:t>
                  </w:r>
                </w:p>
                <w:p w:rsidR="00DD02F3" w:rsidRDefault="00431DDB">
                  <w:r>
                    <w:rPr>
                      <w:b/>
                    </w:rPr>
                    <w:t>PR;</w:t>
                  </w:r>
                </w:p>
              </w:tc>
              <w:tc>
                <w:tcPr>
                  <w:tcW w:w="2505" w:type="dxa"/>
                  <w:tcBorders>
                    <w:top w:val="inset" w:sz="6" w:space="0" w:color="auto"/>
                    <w:left w:val="inset" w:sz="6" w:space="0" w:color="auto"/>
                    <w:bottom w:val="inset" w:sz="6" w:space="0" w:color="auto"/>
                    <w:right w:val="inset" w:sz="6" w:space="0" w:color="auto"/>
                  </w:tcBorders>
                  <w:shd w:val="clear" w:color="auto" w:fill="00CCFF"/>
                </w:tcPr>
                <w:p w:rsidR="00DD02F3" w:rsidRDefault="00431DDB">
                  <w:pPr>
                    <w:jc w:val="center"/>
                  </w:pPr>
                  <w:r>
                    <w:rPr>
                      <w:b/>
                    </w:rPr>
                    <w:t>Блок операторов</w:t>
                  </w:r>
                </w:p>
              </w:tc>
              <w:tc>
                <w:tcPr>
                  <w:tcW w:w="2070" w:type="dxa"/>
                  <w:tcBorders>
                    <w:top w:val="inset" w:sz="6" w:space="0" w:color="auto"/>
                    <w:left w:val="inset" w:sz="6" w:space="0" w:color="auto"/>
                    <w:bottom w:val="inset" w:sz="6" w:space="0" w:color="auto"/>
                    <w:right w:val="inset" w:sz="6" w:space="0" w:color="auto"/>
                  </w:tcBorders>
                  <w:shd w:val="clear" w:color="auto" w:fill="00CCFF"/>
                </w:tcPr>
                <w:p w:rsidR="00DD02F3" w:rsidRDefault="00431DDB">
                  <w:r>
                    <w:rPr>
                      <w:b/>
                    </w:rPr>
                    <w:t>операторы;</w:t>
                  </w:r>
                </w:p>
              </w:tc>
            </w:tr>
            <w:tr w:rsidR="00DD02F3">
              <w:trPr>
                <w:tblCellSpacing w:w="15" w:type="dxa"/>
              </w:trPr>
              <w:tc>
                <w:tcPr>
                  <w:tcW w:w="1485" w:type="dxa"/>
                  <w:tcBorders>
                    <w:top w:val="inset" w:sz="6" w:space="0" w:color="auto"/>
                    <w:left w:val="inset" w:sz="6" w:space="0" w:color="auto"/>
                    <w:bottom w:val="inset" w:sz="6" w:space="0" w:color="auto"/>
                    <w:right w:val="inset" w:sz="6" w:space="0" w:color="auto"/>
                  </w:tcBorders>
                  <w:shd w:val="clear" w:color="auto" w:fill="00CCFF"/>
                </w:tcPr>
                <w:p w:rsidR="00DD02F3" w:rsidRDefault="00431DDB">
                  <w:r>
                    <w:rPr>
                      <w:b/>
                    </w:rPr>
                    <w:t>END.</w:t>
                  </w:r>
                </w:p>
              </w:tc>
              <w:tc>
                <w:tcPr>
                  <w:tcW w:w="3060" w:type="dxa"/>
                  <w:tcBorders>
                    <w:top w:val="inset" w:sz="6" w:space="0" w:color="auto"/>
                    <w:left w:val="inset" w:sz="6" w:space="0" w:color="auto"/>
                    <w:bottom w:val="inset" w:sz="6" w:space="0" w:color="auto"/>
                    <w:right w:val="inset" w:sz="6" w:space="0" w:color="auto"/>
                  </w:tcBorders>
                  <w:shd w:val="clear" w:color="auto" w:fill="00CCFF"/>
                </w:tcPr>
                <w:p w:rsidR="00DD02F3" w:rsidRDefault="00DD02F3"/>
              </w:tc>
              <w:tc>
                <w:tcPr>
                  <w:tcW w:w="4515" w:type="dxa"/>
                  <w:gridSpan w:val="2"/>
                  <w:tcBorders>
                    <w:top w:val="inset" w:sz="6" w:space="0" w:color="auto"/>
                    <w:left w:val="inset" w:sz="6" w:space="0" w:color="auto"/>
                    <w:bottom w:val="inset" w:sz="6" w:space="0" w:color="auto"/>
                    <w:right w:val="inset" w:sz="6" w:space="0" w:color="auto"/>
                  </w:tcBorders>
                  <w:shd w:val="clear" w:color="auto" w:fill="00CCFF"/>
                </w:tcPr>
                <w:p w:rsidR="00DD02F3" w:rsidRDefault="00431DDB">
                  <w:pPr>
                    <w:jc w:val="center"/>
                  </w:pPr>
                  <w:r>
                    <w:rPr>
                      <w:b/>
                    </w:rPr>
                    <w:t>конец</w:t>
                  </w:r>
                </w:p>
              </w:tc>
            </w:tr>
          </w:tbl>
          <w:p w:rsidR="00DD02F3" w:rsidRDefault="00DD02F3"/>
        </w:tc>
      </w:tr>
    </w:tbl>
    <w:p w:rsidR="00DD02F3" w:rsidRDefault="00431DDB">
      <w:pPr>
        <w:ind w:firstLine="720"/>
      </w:pPr>
      <w:r>
        <w:lastRenderedPageBreak/>
        <w:t>Может быть еще многое не понятно, какие то символы, знаки, команды, операторы. Главное здесь пока понимать порядок расположения операторов в первой колонке представленной таблицы и запомнить название секций и пояснение к ним.</w:t>
      </w:r>
    </w:p>
    <w:p w:rsidR="00DD02F3" w:rsidRDefault="00431DDB">
      <w:pPr>
        <w:ind w:firstLine="720"/>
        <w:jc w:val="both"/>
      </w:pPr>
      <w:r>
        <w:t xml:space="preserve">Программы на Паскале начинаются с ключевого слова </w:t>
      </w:r>
      <w:r>
        <w:rPr>
          <w:b/>
        </w:rPr>
        <w:t>Program</w:t>
      </w:r>
      <w:r>
        <w:t xml:space="preserve"> и следующего за ним имени программы с точкой с запятой, за именем может в скобках следовать список внешних файловых дескрипторов в качестве параметров; за ним следует тело программы, состоящее из се</w:t>
      </w:r>
      <w:r>
        <w:t xml:space="preserve">кций описания переменных, типов и констант, объявлений процедур и функций и следующего за ними блока операторов, являющегося точкой входа в программу. В языке Паскаль блок ограничивается ключевыми словами </w:t>
      </w:r>
      <w:r>
        <w:rPr>
          <w:b/>
        </w:rPr>
        <w:t>Begin</w:t>
      </w:r>
      <w:r>
        <w:t xml:space="preserve"> и </w:t>
      </w:r>
      <w:r>
        <w:rPr>
          <w:b/>
        </w:rPr>
        <w:t>End.</w:t>
      </w:r>
      <w:r>
        <w:t xml:space="preserve"> Операторы разделяются точками с запято</w:t>
      </w:r>
      <w:r>
        <w:t>й, после тела помещается точка, служащая признаком конца программы. Регистр символов в Паскале не имеет значения, т.е можно писать маленькими и большими буквами.</w:t>
      </w:r>
    </w:p>
    <w:p w:rsidR="00DD02F3" w:rsidRDefault="00431DDB">
      <w:pPr>
        <w:ind w:firstLine="720"/>
        <w:jc w:val="both"/>
      </w:pPr>
      <w:r>
        <w:t>Таким образом, простейшая программа на Паскале будет выглядеть так:</w:t>
      </w:r>
    </w:p>
    <w:p w:rsidR="00DD02F3" w:rsidRDefault="00431DDB">
      <w:pPr>
        <w:ind w:firstLine="720"/>
      </w:pPr>
      <w:r>
        <w:rPr>
          <w:b/>
          <w:color w:val="0000BF"/>
          <w:sz w:val="22"/>
        </w:rPr>
        <w:t>Program pimer1;</w:t>
      </w:r>
    </w:p>
    <w:p w:rsidR="00DD02F3" w:rsidRDefault="00431DDB">
      <w:pPr>
        <w:ind w:firstLine="720"/>
      </w:pPr>
      <w:r>
        <w:rPr>
          <w:b/>
          <w:color w:val="0000BF"/>
          <w:sz w:val="22"/>
        </w:rPr>
        <w:t>Begin</w:t>
      </w:r>
    </w:p>
    <w:p w:rsidR="00DD02F3" w:rsidRDefault="00431DDB">
      <w:pPr>
        <w:ind w:firstLine="720"/>
      </w:pPr>
      <w:r>
        <w:rPr>
          <w:b/>
          <w:color w:val="0000BF"/>
          <w:sz w:val="22"/>
        </w:rPr>
        <w:t>End.</w:t>
      </w:r>
    </w:p>
    <w:p w:rsidR="00DD02F3" w:rsidRDefault="00431DDB">
      <w:pPr>
        <w:ind w:firstLine="720"/>
      </w:pPr>
      <w:r>
        <w:t>Программа не выполняет никаких действий и содержит пустой блок операторов.</w:t>
      </w:r>
    </w:p>
    <w:p w:rsidR="00DD02F3" w:rsidRDefault="00DD02F3">
      <w:pPr>
        <w:ind w:firstLine="720"/>
      </w:pPr>
    </w:p>
    <w:p w:rsidR="00DD02F3" w:rsidRPr="00875885" w:rsidRDefault="00431DDB">
      <w:pPr>
        <w:ind w:firstLine="720"/>
        <w:rPr>
          <w:lang w:val="en-US"/>
        </w:rPr>
      </w:pPr>
      <w:r>
        <w:t>Следующий пример программы выводит на экран монитора строку "Цирк! Цирк</w:t>
      </w:r>
      <w:r w:rsidRPr="00875885">
        <w:rPr>
          <w:lang w:val="en-US"/>
        </w:rPr>
        <w:t xml:space="preserve">! </w:t>
      </w:r>
      <w:r>
        <w:t>Цирк</w:t>
      </w:r>
      <w:r w:rsidRPr="00875885">
        <w:rPr>
          <w:lang w:val="en-US"/>
        </w:rPr>
        <w:t>!"</w:t>
      </w:r>
    </w:p>
    <w:p w:rsidR="00DD02F3" w:rsidRPr="00875885" w:rsidRDefault="00431DDB">
      <w:pPr>
        <w:ind w:firstLine="720"/>
        <w:rPr>
          <w:lang w:val="en-US"/>
        </w:rPr>
      </w:pPr>
      <w:r w:rsidRPr="00875885">
        <w:rPr>
          <w:b/>
          <w:color w:val="0000BF"/>
          <w:sz w:val="22"/>
          <w:lang w:val="en-US"/>
        </w:rPr>
        <w:t>Program pimer2;</w:t>
      </w:r>
    </w:p>
    <w:p w:rsidR="00DD02F3" w:rsidRPr="00875885" w:rsidRDefault="00431DDB">
      <w:pPr>
        <w:ind w:firstLine="720"/>
        <w:rPr>
          <w:lang w:val="en-US"/>
        </w:rPr>
      </w:pPr>
      <w:r w:rsidRPr="00875885">
        <w:rPr>
          <w:b/>
          <w:color w:val="0000BF"/>
          <w:sz w:val="22"/>
          <w:lang w:val="en-US"/>
        </w:rPr>
        <w:t>Uses Crt;</w:t>
      </w:r>
    </w:p>
    <w:p w:rsidR="00DD02F3" w:rsidRPr="00875885" w:rsidRDefault="00431DDB">
      <w:pPr>
        <w:ind w:firstLine="720"/>
        <w:rPr>
          <w:lang w:val="en-US"/>
        </w:rPr>
      </w:pPr>
      <w:r w:rsidRPr="00875885">
        <w:rPr>
          <w:b/>
          <w:color w:val="0000BF"/>
          <w:sz w:val="22"/>
          <w:lang w:val="en-US"/>
        </w:rPr>
        <w:t>Begin</w:t>
      </w:r>
    </w:p>
    <w:p w:rsidR="00DD02F3" w:rsidRDefault="00431DDB">
      <w:r w:rsidRPr="00875885">
        <w:rPr>
          <w:b/>
          <w:color w:val="0000BF"/>
          <w:sz w:val="22"/>
          <w:lang w:val="en-US"/>
        </w:rPr>
        <w:tab/>
      </w:r>
      <w:r w:rsidRPr="00875885">
        <w:rPr>
          <w:b/>
          <w:color w:val="0000BF"/>
          <w:sz w:val="22"/>
          <w:lang w:val="en-US"/>
        </w:rPr>
        <w:tab/>
        <w:t xml:space="preserve">WriteLN(' </w:t>
      </w:r>
      <w:r>
        <w:rPr>
          <w:b/>
          <w:color w:val="0000BF"/>
        </w:rPr>
        <w:t>Цирк</w:t>
      </w:r>
      <w:r w:rsidRPr="00875885">
        <w:rPr>
          <w:b/>
          <w:color w:val="0000BF"/>
          <w:lang w:val="en-US"/>
        </w:rPr>
        <w:t xml:space="preserve">! </w:t>
      </w:r>
      <w:r>
        <w:rPr>
          <w:b/>
          <w:color w:val="0000BF"/>
        </w:rPr>
        <w:t>Цирк! Цирк! '</w:t>
      </w:r>
      <w:r>
        <w:rPr>
          <w:b/>
          <w:color w:val="0000BF"/>
          <w:sz w:val="22"/>
        </w:rPr>
        <w:t>);</w:t>
      </w:r>
    </w:p>
    <w:p w:rsidR="00DD02F3" w:rsidRDefault="00431DDB">
      <w:pPr>
        <w:ind w:left="720" w:firstLine="720"/>
      </w:pPr>
      <w:r>
        <w:rPr>
          <w:b/>
          <w:color w:val="0000BF"/>
          <w:sz w:val="22"/>
        </w:rPr>
        <w:t>Readkey;</w:t>
      </w:r>
    </w:p>
    <w:p w:rsidR="00DD02F3" w:rsidRDefault="00431DDB">
      <w:pPr>
        <w:ind w:firstLine="720"/>
      </w:pPr>
      <w:r>
        <w:rPr>
          <w:b/>
          <w:color w:val="0000BF"/>
          <w:sz w:val="22"/>
        </w:rPr>
        <w:t>End.</w:t>
      </w:r>
    </w:p>
    <w:sectPr w:rsidR="00DD02F3">
      <w:headerReference w:type="default" r:id="rId27"/>
      <w:footerReference w:type="default" r:id="rId28"/>
      <w:headerReference w:type="first" r:id="rId29"/>
      <w:footerReference w:type="first" r:id="rId30"/>
      <w:pgSz w:w="11905" w:h="16838"/>
      <w:pgMar w:top="1200" w:right="1200" w:bottom="1200" w:left="1200" w:header="600" w:footer="60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DDB" w:rsidRDefault="00431DDB">
      <w:r>
        <w:separator/>
      </w:r>
    </w:p>
  </w:endnote>
  <w:endnote w:type="continuationSeparator" w:id="0">
    <w:p w:rsidR="00431DDB" w:rsidRDefault="00431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2F3" w:rsidRDefault="00431DDB">
    <w:pPr>
      <w:jc w:val="center"/>
    </w:pPr>
    <w:r>
      <w:fldChar w:fldCharType="begin"/>
    </w:r>
    <w:r>
      <w:instrText>PAGE  \* Arabic  \* MERGEFORMAT</w:instrText>
    </w:r>
    <w:r>
      <w:fldChar w:fldCharType="separate"/>
    </w:r>
    <w:r w:rsidR="00422C32" w:rsidRPr="00422C32">
      <w:rPr>
        <w:noProof/>
        <w:color w:val="969696"/>
        <w:sz w:val="18"/>
      </w:rPr>
      <w:t>3</w:t>
    </w:r>
    <w:r>
      <w:fldChar w:fldCharType="end"/>
    </w:r>
    <w:r>
      <w:rPr>
        <w:color w:val="969696"/>
        <w:sz w:val="18"/>
      </w:rPr>
      <w:t xml:space="preserve"> / </w:t>
    </w:r>
    <w:r>
      <w:fldChar w:fldCharType="begin"/>
    </w:r>
    <w:r>
      <w:instrText>NUMPAGES  \* Arabic  \* MERGEFORMAT</w:instrText>
    </w:r>
    <w:r>
      <w:fldChar w:fldCharType="separate"/>
    </w:r>
    <w:r w:rsidR="00422C32" w:rsidRPr="00422C32">
      <w:rPr>
        <w:noProof/>
        <w:color w:val="969696"/>
        <w:sz w:val="18"/>
      </w:rPr>
      <w:t>10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2F3" w:rsidRDefault="00431DDB">
    <w:pPr>
      <w:jc w:val="center"/>
    </w:pPr>
    <w:r>
      <w:rPr>
        <w:color w:val="969696"/>
        <w:sz w:val="18"/>
      </w:rPr>
      <w:t>2013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DDB" w:rsidRDefault="00431DDB">
      <w:r>
        <w:separator/>
      </w:r>
    </w:p>
  </w:footnote>
  <w:footnote w:type="continuationSeparator" w:id="0">
    <w:p w:rsidR="00431DDB" w:rsidRDefault="00431D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2F3" w:rsidRDefault="00431DDB">
    <w:pPr>
      <w:jc w:val="center"/>
    </w:pPr>
    <w:r>
      <w:rPr>
        <w:color w:val="969696"/>
        <w:sz w:val="18"/>
      </w:rPr>
      <w:t>Цирковое представление Паскаля в стихах</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2F3" w:rsidRDefault="00DD02F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40B09"/>
    <w:multiLevelType w:val="multilevel"/>
    <w:tmpl w:val="FD6A8530"/>
    <w:lvl w:ilvl="0">
      <w:start w:val="1"/>
      <w:numFmt w:val="decimal"/>
      <w:lvlText w:val="%1."/>
      <w:lvlJc w:val="left"/>
      <w:pPr>
        <w:ind w:left="360" w:hanging="360"/>
      </w:pPr>
      <w:rPr>
        <w:rFonts w:ascii="Arial" w:hAnsi="Arial"/>
        <w:b w:val="0"/>
        <w:i w:val="0"/>
        <w:strike w:val="0"/>
        <w:color w:val="auto"/>
        <w:sz w:val="20"/>
        <w:u w:val="none"/>
      </w:rPr>
    </w:lvl>
    <w:lvl w:ilvl="1">
      <w:start w:val="1"/>
      <w:numFmt w:val="decimal"/>
      <w:lvlText w:val="%2."/>
      <w:lvlJc w:val="left"/>
      <w:pPr>
        <w:ind w:left="1080" w:hanging="360"/>
      </w:pPr>
      <w:rPr>
        <w:rFonts w:ascii="Arial" w:hAnsi="Arial"/>
        <w:b w:val="0"/>
        <w:i w:val="0"/>
        <w:strike w:val="0"/>
        <w:color w:val="auto"/>
        <w:sz w:val="20"/>
        <w:u w:val="none"/>
      </w:rPr>
    </w:lvl>
    <w:lvl w:ilvl="2">
      <w:start w:val="1"/>
      <w:numFmt w:val="decimal"/>
      <w:lvlText w:val="%3."/>
      <w:lvlJc w:val="left"/>
      <w:pPr>
        <w:ind w:left="1800" w:hanging="360"/>
      </w:pPr>
      <w:rPr>
        <w:rFonts w:ascii="Arial" w:hAnsi="Arial"/>
        <w:b w:val="0"/>
        <w:i w:val="0"/>
        <w:strike w:val="0"/>
        <w:color w:val="auto"/>
        <w:sz w:val="20"/>
        <w:u w:val="none"/>
      </w:rPr>
    </w:lvl>
    <w:lvl w:ilvl="3">
      <w:start w:val="1"/>
      <w:numFmt w:val="decimal"/>
      <w:lvlText w:val="%4."/>
      <w:lvlJc w:val="left"/>
      <w:pPr>
        <w:ind w:left="2520" w:hanging="360"/>
      </w:pPr>
      <w:rPr>
        <w:rFonts w:ascii="Arial" w:hAnsi="Arial"/>
        <w:b w:val="0"/>
        <w:i w:val="0"/>
        <w:strike w:val="0"/>
        <w:color w:val="auto"/>
        <w:sz w:val="20"/>
        <w:u w:val="none"/>
      </w:rPr>
    </w:lvl>
    <w:lvl w:ilvl="4">
      <w:start w:val="1"/>
      <w:numFmt w:val="decimal"/>
      <w:lvlText w:val="%5."/>
      <w:lvlJc w:val="left"/>
      <w:pPr>
        <w:ind w:left="3240" w:hanging="360"/>
      </w:pPr>
      <w:rPr>
        <w:rFonts w:ascii="Arial" w:hAnsi="Arial"/>
        <w:b w:val="0"/>
        <w:i w:val="0"/>
        <w:strike w:val="0"/>
        <w:color w:val="auto"/>
        <w:sz w:val="20"/>
        <w:u w:val="none"/>
      </w:rPr>
    </w:lvl>
    <w:lvl w:ilvl="5">
      <w:start w:val="1"/>
      <w:numFmt w:val="decimal"/>
      <w:lvlText w:val="%6."/>
      <w:lvlJc w:val="left"/>
      <w:pPr>
        <w:ind w:left="3960" w:hanging="360"/>
      </w:pPr>
      <w:rPr>
        <w:rFonts w:ascii="Arial" w:hAnsi="Arial"/>
        <w:b w:val="0"/>
        <w:i w:val="0"/>
        <w:strike w:val="0"/>
        <w:color w:val="auto"/>
        <w:sz w:val="20"/>
        <w:u w:val="none"/>
      </w:rPr>
    </w:lvl>
    <w:lvl w:ilvl="6">
      <w:start w:val="1"/>
      <w:numFmt w:val="decimal"/>
      <w:lvlText w:val="%7."/>
      <w:lvlJc w:val="left"/>
      <w:pPr>
        <w:ind w:left="4680" w:hanging="360"/>
      </w:pPr>
      <w:rPr>
        <w:rFonts w:ascii="Arial" w:hAnsi="Arial"/>
        <w:b w:val="0"/>
        <w:i w:val="0"/>
        <w:strike w:val="0"/>
        <w:color w:val="auto"/>
        <w:sz w:val="20"/>
        <w:u w:val="none"/>
      </w:rPr>
    </w:lvl>
    <w:lvl w:ilvl="7">
      <w:start w:val="1"/>
      <w:numFmt w:val="decimal"/>
      <w:lvlText w:val="%8."/>
      <w:lvlJc w:val="left"/>
      <w:pPr>
        <w:ind w:left="5400" w:hanging="360"/>
      </w:pPr>
      <w:rPr>
        <w:rFonts w:ascii="Arial" w:hAnsi="Arial"/>
        <w:b w:val="0"/>
        <w:i w:val="0"/>
        <w:strike w:val="0"/>
        <w:color w:val="auto"/>
        <w:sz w:val="20"/>
        <w:u w:val="none"/>
      </w:rPr>
    </w:lvl>
    <w:lvl w:ilvl="8">
      <w:start w:val="1"/>
      <w:numFmt w:val="decimal"/>
      <w:lvlText w:val="%9."/>
      <w:lvlJc w:val="left"/>
      <w:pPr>
        <w:ind w:left="6120" w:hanging="360"/>
      </w:pPr>
      <w:rPr>
        <w:rFonts w:ascii="Arial" w:hAnsi="Arial"/>
        <w:b w:val="0"/>
        <w:i w:val="0"/>
        <w:strike w:val="0"/>
        <w:color w:val="auto"/>
        <w:sz w:val="20"/>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defaultTabStop w:val="708"/>
  <w:characterSpacingControl w:val="doNotCompress"/>
  <w:footnotePr>
    <w:footnote w:id="-1"/>
    <w:footnote w:id="0"/>
  </w:footnotePr>
  <w:endnotePr>
    <w:endnote w:id="-1"/>
    <w:endnote w:id="0"/>
  </w:endnotePr>
  <w:compat>
    <w:compatSetting w:name="compatibilityMode" w:uri="http://schemas.microsoft.com/office/word" w:val="14"/>
  </w:compat>
  <w:rsids>
    <w:rsidRoot w:val="00DD02F3"/>
    <w:rsid w:val="00422C32"/>
    <w:rsid w:val="00423960"/>
    <w:rsid w:val="00431DDB"/>
    <w:rsid w:val="00875885"/>
    <w:rsid w:val="00DD02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style>
  <w:style w:type="paragraph" w:styleId="1">
    <w:name w:val="heading 1"/>
    <w:basedOn w:val="a"/>
    <w:link w:val="10"/>
    <w:qFormat/>
    <w:pPr>
      <w:outlineLvl w:val="0"/>
    </w:pPr>
    <w:rPr>
      <w:b/>
      <w:color w:val="365F91"/>
      <w:sz w:val="28"/>
    </w:rPr>
  </w:style>
  <w:style w:type="paragraph" w:styleId="2">
    <w:name w:val="heading 2"/>
    <w:basedOn w:val="a"/>
    <w:link w:val="20"/>
    <w:qFormat/>
    <w:pPr>
      <w:outlineLvl w:val="1"/>
    </w:pPr>
    <w:rPr>
      <w:b/>
      <w:color w:val="4F81BD"/>
      <w:sz w:val="26"/>
    </w:rPr>
  </w:style>
  <w:style w:type="paragraph" w:styleId="3">
    <w:name w:val="heading 3"/>
    <w:basedOn w:val="a"/>
    <w:link w:val="30"/>
    <w:qFormat/>
    <w:pPr>
      <w:outlineLvl w:val="2"/>
    </w:pPr>
    <w:rPr>
      <w:b/>
      <w:color w:val="4F81BD"/>
      <w:sz w:val="22"/>
    </w:rPr>
  </w:style>
  <w:style w:type="paragraph" w:styleId="4">
    <w:name w:val="heading 4"/>
    <w:basedOn w:val="a"/>
    <w:link w:val="40"/>
    <w:qFormat/>
    <w:pPr>
      <w:outlineLvl w:val="3"/>
    </w:pPr>
    <w:rPr>
      <w:color w:val="4F81BD"/>
      <w:sz w:val="22"/>
    </w:rPr>
  </w:style>
  <w:style w:type="paragraph" w:styleId="5">
    <w:name w:val="heading 5"/>
    <w:basedOn w:val="a"/>
    <w:link w:val="50"/>
    <w:qFormat/>
    <w:pPr>
      <w:outlineLvl w:val="4"/>
    </w:pPr>
    <w:rPr>
      <w:color w:val="243F60"/>
      <w:sz w:val="22"/>
    </w:rPr>
  </w:style>
  <w:style w:type="paragraph" w:styleId="6">
    <w:name w:val="heading 6"/>
    <w:basedOn w:val="a"/>
    <w:link w:val="60"/>
    <w:qFormat/>
    <w:pPr>
      <w:outlineLvl w:val="5"/>
    </w:pPr>
    <w:rPr>
      <w:i/>
      <w:color w:val="243F6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Pr>
      <w:b/>
      <w:color w:val="365F91"/>
      <w:sz w:val="28"/>
    </w:rPr>
  </w:style>
  <w:style w:type="character" w:customStyle="1" w:styleId="20">
    <w:name w:val="Заголовок 2 Знак"/>
    <w:basedOn w:val="a0"/>
    <w:link w:val="2"/>
    <w:qFormat/>
    <w:rPr>
      <w:b/>
      <w:color w:val="4F81BD"/>
      <w:sz w:val="26"/>
    </w:rPr>
  </w:style>
  <w:style w:type="character" w:customStyle="1" w:styleId="30">
    <w:name w:val="Заголовок 3 Знак"/>
    <w:basedOn w:val="a0"/>
    <w:link w:val="3"/>
    <w:qFormat/>
    <w:rPr>
      <w:b/>
      <w:color w:val="4F81BD"/>
      <w:sz w:val="22"/>
    </w:rPr>
  </w:style>
  <w:style w:type="character" w:customStyle="1" w:styleId="40">
    <w:name w:val="Заголовок 4 Знак"/>
    <w:basedOn w:val="a0"/>
    <w:link w:val="4"/>
    <w:qFormat/>
    <w:rPr>
      <w:color w:val="4F81BD"/>
      <w:sz w:val="22"/>
    </w:rPr>
  </w:style>
  <w:style w:type="character" w:customStyle="1" w:styleId="50">
    <w:name w:val="Заголовок 5 Знак"/>
    <w:basedOn w:val="a0"/>
    <w:link w:val="5"/>
    <w:qFormat/>
    <w:rPr>
      <w:color w:val="243F60"/>
      <w:sz w:val="22"/>
    </w:rPr>
  </w:style>
  <w:style w:type="character" w:customStyle="1" w:styleId="60">
    <w:name w:val="Заголовок 6 Знак"/>
    <w:basedOn w:val="a0"/>
    <w:link w:val="6"/>
    <w:qFormat/>
    <w:rPr>
      <w:i/>
      <w:color w:val="243F60"/>
      <w:sz w:val="22"/>
    </w:rPr>
  </w:style>
  <w:style w:type="paragraph" w:styleId="a3">
    <w:name w:val="Balloon Text"/>
    <w:basedOn w:val="a"/>
    <w:link w:val="a4"/>
    <w:uiPriority w:val="99"/>
    <w:semiHidden/>
    <w:unhideWhenUsed/>
    <w:rsid w:val="00875885"/>
    <w:rPr>
      <w:rFonts w:ascii="Tahoma" w:hAnsi="Tahoma" w:cs="Tahoma"/>
      <w:sz w:val="16"/>
      <w:szCs w:val="16"/>
    </w:rPr>
  </w:style>
  <w:style w:type="character" w:customStyle="1" w:styleId="a4">
    <w:name w:val="Текст выноски Знак"/>
    <w:basedOn w:val="a0"/>
    <w:link w:val="a3"/>
    <w:uiPriority w:val="99"/>
    <w:semiHidden/>
    <w:rsid w:val="008758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style>
  <w:style w:type="paragraph" w:styleId="1">
    <w:name w:val="heading 1"/>
    <w:basedOn w:val="a"/>
    <w:link w:val="10"/>
    <w:qFormat/>
    <w:pPr>
      <w:outlineLvl w:val="0"/>
    </w:pPr>
    <w:rPr>
      <w:b/>
      <w:color w:val="365F91"/>
      <w:sz w:val="28"/>
    </w:rPr>
  </w:style>
  <w:style w:type="paragraph" w:styleId="2">
    <w:name w:val="heading 2"/>
    <w:basedOn w:val="a"/>
    <w:link w:val="20"/>
    <w:qFormat/>
    <w:pPr>
      <w:outlineLvl w:val="1"/>
    </w:pPr>
    <w:rPr>
      <w:b/>
      <w:color w:val="4F81BD"/>
      <w:sz w:val="26"/>
    </w:rPr>
  </w:style>
  <w:style w:type="paragraph" w:styleId="3">
    <w:name w:val="heading 3"/>
    <w:basedOn w:val="a"/>
    <w:link w:val="30"/>
    <w:qFormat/>
    <w:pPr>
      <w:outlineLvl w:val="2"/>
    </w:pPr>
    <w:rPr>
      <w:b/>
      <w:color w:val="4F81BD"/>
      <w:sz w:val="22"/>
    </w:rPr>
  </w:style>
  <w:style w:type="paragraph" w:styleId="4">
    <w:name w:val="heading 4"/>
    <w:basedOn w:val="a"/>
    <w:link w:val="40"/>
    <w:qFormat/>
    <w:pPr>
      <w:outlineLvl w:val="3"/>
    </w:pPr>
    <w:rPr>
      <w:color w:val="4F81BD"/>
      <w:sz w:val="22"/>
    </w:rPr>
  </w:style>
  <w:style w:type="paragraph" w:styleId="5">
    <w:name w:val="heading 5"/>
    <w:basedOn w:val="a"/>
    <w:link w:val="50"/>
    <w:qFormat/>
    <w:pPr>
      <w:outlineLvl w:val="4"/>
    </w:pPr>
    <w:rPr>
      <w:color w:val="243F60"/>
      <w:sz w:val="22"/>
    </w:rPr>
  </w:style>
  <w:style w:type="paragraph" w:styleId="6">
    <w:name w:val="heading 6"/>
    <w:basedOn w:val="a"/>
    <w:link w:val="60"/>
    <w:qFormat/>
    <w:pPr>
      <w:outlineLvl w:val="5"/>
    </w:pPr>
    <w:rPr>
      <w:i/>
      <w:color w:val="243F6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Pr>
      <w:b/>
      <w:color w:val="365F91"/>
      <w:sz w:val="28"/>
    </w:rPr>
  </w:style>
  <w:style w:type="character" w:customStyle="1" w:styleId="20">
    <w:name w:val="Заголовок 2 Знак"/>
    <w:basedOn w:val="a0"/>
    <w:link w:val="2"/>
    <w:qFormat/>
    <w:rPr>
      <w:b/>
      <w:color w:val="4F81BD"/>
      <w:sz w:val="26"/>
    </w:rPr>
  </w:style>
  <w:style w:type="character" w:customStyle="1" w:styleId="30">
    <w:name w:val="Заголовок 3 Знак"/>
    <w:basedOn w:val="a0"/>
    <w:link w:val="3"/>
    <w:qFormat/>
    <w:rPr>
      <w:b/>
      <w:color w:val="4F81BD"/>
      <w:sz w:val="22"/>
    </w:rPr>
  </w:style>
  <w:style w:type="character" w:customStyle="1" w:styleId="40">
    <w:name w:val="Заголовок 4 Знак"/>
    <w:basedOn w:val="a0"/>
    <w:link w:val="4"/>
    <w:qFormat/>
    <w:rPr>
      <w:color w:val="4F81BD"/>
      <w:sz w:val="22"/>
    </w:rPr>
  </w:style>
  <w:style w:type="character" w:customStyle="1" w:styleId="50">
    <w:name w:val="Заголовок 5 Знак"/>
    <w:basedOn w:val="a0"/>
    <w:link w:val="5"/>
    <w:qFormat/>
    <w:rPr>
      <w:color w:val="243F60"/>
      <w:sz w:val="22"/>
    </w:rPr>
  </w:style>
  <w:style w:type="character" w:customStyle="1" w:styleId="60">
    <w:name w:val="Заголовок 6 Знак"/>
    <w:basedOn w:val="a0"/>
    <w:link w:val="6"/>
    <w:qFormat/>
    <w:rPr>
      <w:i/>
      <w:color w:val="243F60"/>
      <w:sz w:val="22"/>
    </w:rPr>
  </w:style>
  <w:style w:type="paragraph" w:styleId="a3">
    <w:name w:val="Balloon Text"/>
    <w:basedOn w:val="a"/>
    <w:link w:val="a4"/>
    <w:uiPriority w:val="99"/>
    <w:semiHidden/>
    <w:unhideWhenUsed/>
    <w:rsid w:val="00875885"/>
    <w:rPr>
      <w:rFonts w:ascii="Tahoma" w:hAnsi="Tahoma" w:cs="Tahoma"/>
      <w:sz w:val="16"/>
      <w:szCs w:val="16"/>
    </w:rPr>
  </w:style>
  <w:style w:type="character" w:customStyle="1" w:styleId="a4">
    <w:name w:val="Текст выноски Знак"/>
    <w:basedOn w:val="a0"/>
    <w:link w:val="a3"/>
    <w:uiPriority w:val="99"/>
    <w:semiHidden/>
    <w:rsid w:val="008758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D:/&#1052;&#1086;&#1080;%20&#1076;&#1086;&#1082;&#1091;&#1084;&#1077;&#1085;&#1090;&#1099;/&#1051;&#1080;&#1094;&#1077;&#1081;/&#1058;&#1091;&#1088;&#1073;&#1086;-&#1055;&#1072;&#1089;&#1082;&#1072;&#1083;&#1100;/TurboPascal.exe" TargetMode="External"/><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_kataev@mail.ru" TargetMode="External"/><Relationship Id="rId14" Type="http://schemas.openxmlformats.org/officeDocument/2006/relationships/hyperlink" Target="file:///D:/&#1052;&#1086;&#1080;%20&#1076;&#1086;&#1082;&#1091;&#1084;&#1077;&#1085;&#1090;&#1099;/&#1051;&#1080;&#1094;&#1077;&#1081;/&#1058;&#1091;&#1088;&#1073;&#1086;-&#1055;&#1072;&#1089;&#1082;&#1072;&#1083;&#1100;/TurboPascal.exe" TargetMode="External"/><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2460</Words>
  <Characters>14025</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Цирковое представление Паскаля в стихах</vt:lpstr>
    </vt:vector>
  </TitlesOfParts>
  <Company>SPecialiST RePack</Company>
  <LinksUpToDate>false</LinksUpToDate>
  <CharactersWithSpaces>16453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Цирковое представление Паскаля в стихах</dc:title>
  <dc:creator>В.Б. Катаев</dc:creator>
  <cp:lastModifiedBy>Viktor</cp:lastModifiedBy>
  <cp:revision>2</cp:revision>
  <dcterms:created xsi:type="dcterms:W3CDTF">2013-11-17T15:27:00Z</dcterms:created>
  <dcterms:modified xsi:type="dcterms:W3CDTF">2013-11-17T15:27:00Z</dcterms:modified>
</cp:coreProperties>
</file>